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5806" w14:textId="77777777" w:rsidR="00203B29" w:rsidRPr="00203B29" w:rsidRDefault="00203B29" w:rsidP="00203B29">
      <w:pPr>
        <w:widowControl w:val="0"/>
        <w:autoSpaceDE w:val="0"/>
        <w:autoSpaceDN w:val="0"/>
        <w:spacing w:after="0" w:line="268" w:lineRule="exact"/>
        <w:ind w:left="92" w:right="115"/>
        <w:jc w:val="center"/>
        <w:outlineLvl w:val="2"/>
        <w:rPr>
          <w:rFonts w:ascii="Times New Roman" w:hAnsi="Times New Roman" w:cs="Times New Roman"/>
          <w:b/>
          <w:sz w:val="32"/>
          <w:szCs w:val="32"/>
          <w:u w:val="single"/>
        </w:rPr>
      </w:pPr>
    </w:p>
    <w:p w14:paraId="65AE8A06" w14:textId="339D6D9E" w:rsidR="00203B29" w:rsidRPr="00203B29" w:rsidRDefault="00203B29" w:rsidP="00203B29">
      <w:pPr>
        <w:widowControl w:val="0"/>
        <w:autoSpaceDE w:val="0"/>
        <w:autoSpaceDN w:val="0"/>
        <w:spacing w:after="0" w:line="240" w:lineRule="auto"/>
        <w:ind w:left="92" w:right="115"/>
        <w:outlineLvl w:val="2"/>
        <w:rPr>
          <w:rFonts w:ascii="Times New Roman" w:hAnsi="Times New Roman" w:cs="Times New Roman"/>
          <w:b/>
          <w:sz w:val="32"/>
          <w:szCs w:val="32"/>
        </w:rPr>
      </w:pPr>
      <w:r w:rsidRPr="00203B29">
        <w:rPr>
          <w:rFonts w:ascii="Times New Roman" w:hAnsi="Times New Roman" w:cs="Times New Roman"/>
          <w:b/>
          <w:sz w:val="32"/>
          <w:szCs w:val="32"/>
        </w:rPr>
        <w:t xml:space="preserve">Date: </w:t>
      </w:r>
      <w:r w:rsidR="001E731B">
        <w:rPr>
          <w:rFonts w:ascii="Times New Roman" w:hAnsi="Times New Roman" w:cs="Times New Roman"/>
          <w:b/>
          <w:sz w:val="32"/>
          <w:szCs w:val="32"/>
        </w:rPr>
        <w:t>November 16</w:t>
      </w:r>
      <w:r w:rsidRPr="00203B29">
        <w:rPr>
          <w:rFonts w:ascii="Times New Roman" w:hAnsi="Times New Roman" w:cs="Times New Roman"/>
          <w:b/>
          <w:sz w:val="32"/>
          <w:szCs w:val="32"/>
        </w:rPr>
        <w:t xml:space="preserve">, 2023 </w:t>
      </w:r>
    </w:p>
    <w:p w14:paraId="40621ADC" w14:textId="7F81E010" w:rsidR="00203B29" w:rsidRPr="00203B29" w:rsidRDefault="00203B29" w:rsidP="00203B29">
      <w:pPr>
        <w:widowControl w:val="0"/>
        <w:autoSpaceDE w:val="0"/>
        <w:autoSpaceDN w:val="0"/>
        <w:spacing w:after="0" w:line="240" w:lineRule="auto"/>
        <w:ind w:left="92" w:right="115"/>
        <w:outlineLvl w:val="2"/>
        <w:rPr>
          <w:rFonts w:ascii="Times New Roman" w:hAnsi="Times New Roman" w:cs="Times New Roman"/>
          <w:b/>
          <w:sz w:val="32"/>
          <w:szCs w:val="32"/>
        </w:rPr>
      </w:pPr>
      <w:r w:rsidRPr="00203B29">
        <w:rPr>
          <w:rFonts w:ascii="Times New Roman" w:hAnsi="Times New Roman" w:cs="Times New Roman"/>
          <w:b/>
          <w:sz w:val="32"/>
          <w:szCs w:val="32"/>
        </w:rPr>
        <w:t xml:space="preserve">Time: </w:t>
      </w:r>
      <w:r w:rsidR="001E731B">
        <w:rPr>
          <w:rFonts w:ascii="Times New Roman" w:hAnsi="Times New Roman" w:cs="Times New Roman"/>
          <w:b/>
          <w:sz w:val="32"/>
          <w:szCs w:val="32"/>
        </w:rPr>
        <w:t>9:30 AM</w:t>
      </w:r>
    </w:p>
    <w:p w14:paraId="28525E69" w14:textId="77777777" w:rsidR="00203B29" w:rsidRDefault="00203B29" w:rsidP="00203B29">
      <w:pPr>
        <w:widowControl w:val="0"/>
        <w:autoSpaceDE w:val="0"/>
        <w:autoSpaceDN w:val="0"/>
        <w:spacing w:after="0" w:line="268" w:lineRule="exact"/>
        <w:ind w:left="92" w:right="115"/>
        <w:outlineLvl w:val="2"/>
        <w:rPr>
          <w:rFonts w:ascii="Times New Roman" w:eastAsia="Calibri" w:hAnsi="Times New Roman" w:cs="Times New Roman"/>
          <w:b/>
          <w:bCs/>
          <w:u w:val="single"/>
          <w:lang w:bidi="en-US"/>
        </w:rPr>
      </w:pPr>
    </w:p>
    <w:p w14:paraId="0A24642C" w14:textId="0EAD4590" w:rsidR="00223A1F"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b/>
          <w:bCs/>
          <w:u w:val="single"/>
          <w:lang w:bidi="en-US"/>
        </w:rPr>
      </w:pPr>
      <w:r w:rsidRPr="00223A1F">
        <w:rPr>
          <w:rFonts w:ascii="Times New Roman" w:eastAsia="Calibri" w:hAnsi="Times New Roman" w:cs="Times New Roman"/>
          <w:b/>
          <w:bCs/>
          <w:u w:val="single"/>
          <w:lang w:bidi="en-US"/>
        </w:rPr>
        <w:t>Meetings are held at the Flynn Building on 416 Broadway S</w:t>
      </w:r>
      <w:r w:rsidR="005333F4" w:rsidRPr="00223A1F">
        <w:rPr>
          <w:rFonts w:ascii="Times New Roman" w:eastAsia="Calibri" w:hAnsi="Times New Roman" w:cs="Times New Roman"/>
          <w:b/>
          <w:bCs/>
          <w:u w:val="single"/>
          <w:lang w:bidi="en-US"/>
        </w:rPr>
        <w:t>treet</w:t>
      </w:r>
    </w:p>
    <w:p w14:paraId="5CFC1984" w14:textId="73687A2F" w:rsidR="00815B7A" w:rsidRPr="00815B7A"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sz w:val="20"/>
          <w:szCs w:val="20"/>
          <w:lang w:bidi="en-US"/>
        </w:rPr>
      </w:pPr>
      <w:r w:rsidRPr="00815B7A">
        <w:rPr>
          <w:rFonts w:ascii="Times New Roman" w:eastAsia="Calibri" w:hAnsi="Times New Roman" w:cs="Times New Roman"/>
          <w:sz w:val="20"/>
          <w:szCs w:val="20"/>
          <w:lang w:bidi="en-US"/>
        </w:rPr>
        <w:t xml:space="preserve">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 </w:t>
      </w:r>
    </w:p>
    <w:p w14:paraId="4E6BB392" w14:textId="5A6CBED1" w:rsidR="00815B7A" w:rsidRDefault="00815B7A" w:rsidP="00815B7A">
      <w:pPr>
        <w:widowControl w:val="0"/>
        <w:autoSpaceDE w:val="0"/>
        <w:autoSpaceDN w:val="0"/>
        <w:spacing w:before="159" w:after="0"/>
        <w:ind w:left="234" w:right="257"/>
        <w:jc w:val="center"/>
        <w:outlineLvl w:val="2"/>
        <w:rPr>
          <w:rFonts w:ascii="Times New Roman" w:eastAsia="Calibri" w:hAnsi="Times New Roman" w:cs="Times New Roman"/>
          <w:b/>
          <w:bCs/>
          <w:lang w:bidi="en-US"/>
        </w:rPr>
      </w:pPr>
      <w:r w:rsidRPr="00815B7A">
        <w:rPr>
          <w:rFonts w:ascii="Times New Roman" w:eastAsia="Calibri" w:hAnsi="Times New Roman" w:cs="Times New Roman"/>
          <w:b/>
          <w:bCs/>
          <w:lang w:bidi="en-US"/>
        </w:rPr>
        <w:t>OFFICIAL agendas are posted in the Courthouse (</w:t>
      </w:r>
      <w:r w:rsidR="001E731B">
        <w:rPr>
          <w:rFonts w:ascii="Times New Roman" w:eastAsia="Calibri" w:hAnsi="Times New Roman" w:cs="Times New Roman"/>
          <w:b/>
          <w:bCs/>
          <w:lang w:bidi="en-US"/>
        </w:rPr>
        <w:t>1st-floor</w:t>
      </w:r>
      <w:r w:rsidRPr="00815B7A">
        <w:rPr>
          <w:rFonts w:ascii="Times New Roman" w:eastAsia="Calibri" w:hAnsi="Times New Roman" w:cs="Times New Roman"/>
          <w:b/>
          <w:bCs/>
          <w:lang w:bidi="en-US"/>
        </w:rPr>
        <w:t xml:space="preserve"> bulletin board), on our website at </w:t>
      </w:r>
      <w:hyperlink r:id="rId7" w:history="1">
        <w:r w:rsidRPr="00815B7A">
          <w:rPr>
            <w:rFonts w:ascii="Times New Roman" w:eastAsia="Calibri" w:hAnsi="Times New Roman" w:cs="Times New Roman"/>
            <w:bCs/>
            <w:color w:val="0563C1" w:themeColor="hyperlink"/>
            <w:u w:val="single"/>
            <w:lang w:bidi="en-US"/>
          </w:rPr>
          <w:t>www.broadwatercountymt.com</w:t>
        </w:r>
      </w:hyperlink>
      <w:r w:rsidRPr="00815B7A">
        <w:rPr>
          <w:rFonts w:ascii="Times New Roman" w:eastAsia="Calibri" w:hAnsi="Times New Roman" w:cs="Times New Roman"/>
          <w:b/>
          <w:bCs/>
          <w:lang w:bidi="en-US"/>
        </w:rPr>
        <w:t>, in the window of the Flynn Building at least 48 hours in advance of the meeting</w:t>
      </w:r>
    </w:p>
    <w:p w14:paraId="01584016" w14:textId="51B44B3D" w:rsidR="00987DDE" w:rsidRDefault="001E731B" w:rsidP="00571808">
      <w:pPr>
        <w:widowControl w:val="0"/>
        <w:autoSpaceDE w:val="0"/>
        <w:autoSpaceDN w:val="0"/>
        <w:spacing w:before="159" w:after="0"/>
        <w:ind w:right="257"/>
        <w:outlineLvl w:val="2"/>
        <w:rPr>
          <w:rFonts w:ascii="Times New Roman" w:eastAsia="Calibri" w:hAnsi="Times New Roman" w:cs="Times New Roman"/>
          <w:b/>
          <w:bCs/>
          <w:u w:val="single"/>
          <w:lang w:bidi="en-US"/>
        </w:rPr>
      </w:pPr>
      <w:bookmarkStart w:id="0" w:name="_GoBack"/>
      <w:r>
        <w:rPr>
          <w:rFonts w:ascii="Times New Roman" w:eastAsia="Calibri" w:hAnsi="Times New Roman" w:cs="Times New Roman"/>
          <w:b/>
          <w:bCs/>
          <w:u w:val="single"/>
          <w:lang w:bidi="en-US"/>
        </w:rPr>
        <w:t>9:30 AM</w:t>
      </w:r>
    </w:p>
    <w:bookmarkEnd w:id="0"/>
    <w:p w14:paraId="5DED669D" w14:textId="77777777" w:rsidR="001E731B" w:rsidRDefault="001E731B" w:rsidP="001E731B">
      <w:pPr>
        <w:widowControl w:val="0"/>
        <w:autoSpaceDE w:val="0"/>
        <w:autoSpaceDN w:val="0"/>
        <w:spacing w:before="159" w:after="0"/>
        <w:ind w:right="257"/>
        <w:jc w:val="center"/>
        <w:outlineLvl w:val="2"/>
        <w:rPr>
          <w:rFonts w:ascii="Times New Roman" w:eastAsia="Calibri" w:hAnsi="Times New Roman" w:cs="Times New Roman"/>
          <w:b/>
          <w:bCs/>
          <w:sz w:val="48"/>
          <w:szCs w:val="48"/>
          <w:lang w:bidi="en-US"/>
        </w:rPr>
      </w:pPr>
    </w:p>
    <w:p w14:paraId="0CB7398E" w14:textId="194BF2C7" w:rsidR="001E731B" w:rsidRPr="001E731B" w:rsidRDefault="001E731B" w:rsidP="001E731B">
      <w:pPr>
        <w:widowControl w:val="0"/>
        <w:autoSpaceDE w:val="0"/>
        <w:autoSpaceDN w:val="0"/>
        <w:spacing w:before="159" w:after="0"/>
        <w:ind w:right="257"/>
        <w:jc w:val="center"/>
        <w:outlineLvl w:val="2"/>
        <w:rPr>
          <w:rFonts w:ascii="Times New Roman" w:eastAsia="Calibri" w:hAnsi="Times New Roman" w:cs="Times New Roman"/>
          <w:b/>
          <w:bCs/>
          <w:sz w:val="48"/>
          <w:szCs w:val="48"/>
          <w:lang w:bidi="en-US"/>
        </w:rPr>
      </w:pPr>
      <w:r w:rsidRPr="001E731B">
        <w:rPr>
          <w:rFonts w:ascii="Times New Roman" w:eastAsia="Calibri" w:hAnsi="Times New Roman" w:cs="Times New Roman"/>
          <w:b/>
          <w:bCs/>
          <w:sz w:val="48"/>
          <w:szCs w:val="48"/>
          <w:lang w:bidi="en-US"/>
        </w:rPr>
        <w:t>Working Meeting with Scott Malloy</w:t>
      </w:r>
      <w:r>
        <w:rPr>
          <w:rFonts w:ascii="Times New Roman" w:eastAsia="Calibri" w:hAnsi="Times New Roman" w:cs="Times New Roman"/>
          <w:b/>
          <w:bCs/>
          <w:sz w:val="48"/>
          <w:szCs w:val="48"/>
          <w:lang w:bidi="en-US"/>
        </w:rPr>
        <w:t>- Crisis Planning Grant</w:t>
      </w:r>
    </w:p>
    <w:p w14:paraId="056D8E80" w14:textId="120662D8" w:rsidR="00BB456A" w:rsidRPr="001E731B" w:rsidRDefault="00BB456A" w:rsidP="001E731B">
      <w:pPr>
        <w:jc w:val="center"/>
        <w:rPr>
          <w:sz w:val="48"/>
          <w:szCs w:val="48"/>
        </w:rPr>
      </w:pPr>
    </w:p>
    <w:sectPr w:rsidR="00BB456A" w:rsidRPr="001E73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0825" w14:textId="77777777" w:rsidR="00FD4C23" w:rsidRDefault="00FD4C23" w:rsidP="00203B29">
      <w:pPr>
        <w:spacing w:after="0" w:line="240" w:lineRule="auto"/>
      </w:pPr>
      <w:r>
        <w:separator/>
      </w:r>
    </w:p>
  </w:endnote>
  <w:endnote w:type="continuationSeparator" w:id="0">
    <w:p w14:paraId="622F1644" w14:textId="77777777" w:rsidR="00FD4C23" w:rsidRDefault="00FD4C23" w:rsidP="0020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FC6B" w14:textId="77777777" w:rsidR="00FD4C23" w:rsidRDefault="00FD4C23" w:rsidP="00203B29">
      <w:pPr>
        <w:spacing w:after="0" w:line="240" w:lineRule="auto"/>
      </w:pPr>
      <w:r>
        <w:separator/>
      </w:r>
    </w:p>
  </w:footnote>
  <w:footnote w:type="continuationSeparator" w:id="0">
    <w:p w14:paraId="3CEEEA80" w14:textId="77777777" w:rsidR="00FD4C23" w:rsidRDefault="00FD4C23" w:rsidP="0020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B1FC" w14:textId="77777777" w:rsidR="00203B29" w:rsidRPr="00203B29" w:rsidRDefault="00203B29" w:rsidP="00203B29">
    <w:pPr>
      <w:pStyle w:val="Header"/>
      <w:jc w:val="center"/>
      <w:rPr>
        <w:rFonts w:ascii="Cambria" w:hAnsi="Cambria"/>
        <w:sz w:val="28"/>
      </w:rPr>
    </w:pPr>
    <w:r w:rsidRPr="001229EC">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6E4C9697" wp14:editId="0B3A2249">
          <wp:simplePos x="0" y="0"/>
          <wp:positionH relativeFrom="margin">
            <wp:align>left</wp:align>
          </wp:positionH>
          <wp:positionV relativeFrom="paragraph">
            <wp:posOffset>1726</wp:posOffset>
          </wp:positionV>
          <wp:extent cx="1409700" cy="1409700"/>
          <wp:effectExtent l="0" t="0" r="0" b="0"/>
          <wp:wrapSquare wrapText="bothSides"/>
          <wp:docPr id="4" name="Picture 4" descr="18a421e11e26917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a421e11e26917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Pr="00223A1F">
      <w:rPr>
        <w:rFonts w:ascii="Times New Roman" w:eastAsia="Times New Roman" w:hAnsi="Times New Roman" w:cs="Times New Roman"/>
        <w:b/>
        <w:bCs/>
        <w:sz w:val="32"/>
        <w:szCs w:val="32"/>
        <w:u w:val="single"/>
        <w:lang w:bidi="en-US"/>
      </w:rPr>
      <w:t>BROADWATER COUNTY BROADBAND BOARD</w:t>
    </w:r>
    <w:r>
      <w:rPr>
        <w:rFonts w:ascii="Times New Roman" w:eastAsia="Times New Roman" w:hAnsi="Times New Roman" w:cs="Times New Roman"/>
        <w:b/>
        <w:bCs/>
        <w:sz w:val="32"/>
        <w:szCs w:val="32"/>
        <w:u w:val="single"/>
        <w:lang w:bidi="en-US"/>
      </w:rPr>
      <w:t xml:space="preserve"> AGENDA</w:t>
    </w:r>
  </w:p>
  <w:p w14:paraId="572401B0" w14:textId="58A7D83D" w:rsidR="00203B29" w:rsidRPr="00223A1F" w:rsidRDefault="001E731B" w:rsidP="00203B29">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r>
      <w:rPr>
        <w:rFonts w:ascii="Times New Roman" w:eastAsia="Times New Roman" w:hAnsi="Times New Roman" w:cs="Times New Roman"/>
        <w:b/>
        <w:bCs/>
        <w:i/>
        <w:lang w:bidi="en-US"/>
      </w:rPr>
      <w:t>Alex Larson</w:t>
    </w:r>
    <w:r w:rsidR="00203B29" w:rsidRPr="00223A1F">
      <w:rPr>
        <w:rFonts w:ascii="Times New Roman" w:eastAsia="Times New Roman" w:hAnsi="Times New Roman" w:cs="Times New Roman"/>
        <w:b/>
        <w:bCs/>
        <w:i/>
        <w:lang w:bidi="en-US"/>
      </w:rPr>
      <w:t xml:space="preserve">; Chair </w:t>
    </w:r>
    <w:r w:rsidR="00203B29" w:rsidRPr="00223A1F">
      <w:rPr>
        <w:rFonts w:ascii="Calibri" w:eastAsia="Times New Roman" w:hAnsi="Calibri" w:cs="Calibri"/>
        <w:b/>
        <w:bCs/>
        <w:i/>
        <w:lang w:bidi="en-US"/>
      </w:rPr>
      <w:t xml:space="preserve">~ </w:t>
    </w:r>
    <w:r>
      <w:rPr>
        <w:rFonts w:ascii="Calibri" w:eastAsia="Times New Roman" w:hAnsi="Calibri" w:cs="Calibri"/>
        <w:b/>
        <w:bCs/>
        <w:i/>
        <w:lang w:bidi="en-US"/>
      </w:rPr>
      <w:t xml:space="preserve">Mary Ellen </w:t>
    </w:r>
    <w:proofErr w:type="spellStart"/>
    <w:r>
      <w:rPr>
        <w:rFonts w:ascii="Calibri" w:eastAsia="Times New Roman" w:hAnsi="Calibri" w:cs="Calibri"/>
        <w:b/>
        <w:bCs/>
        <w:i/>
        <w:lang w:bidi="en-US"/>
      </w:rPr>
      <w:t>Schnur</w:t>
    </w:r>
    <w:proofErr w:type="spellEnd"/>
    <w:r w:rsidR="00203B29" w:rsidRPr="00223A1F">
      <w:rPr>
        <w:rFonts w:ascii="Calibri" w:eastAsia="Times New Roman" w:hAnsi="Calibri" w:cs="Calibri"/>
        <w:b/>
        <w:bCs/>
        <w:i/>
        <w:lang w:bidi="en-US"/>
      </w:rPr>
      <w:t xml:space="preserve">; Vice-Chair ~ </w:t>
    </w:r>
    <w:r>
      <w:rPr>
        <w:rFonts w:ascii="Calibri" w:eastAsia="Times New Roman" w:hAnsi="Calibri" w:cs="Calibri"/>
        <w:b/>
        <w:bCs/>
        <w:i/>
        <w:lang w:bidi="en-US"/>
      </w:rPr>
      <w:t>Stephanie Michaelson, Megan Poe; Secretary</w:t>
    </w:r>
    <w:r w:rsidR="00203B29" w:rsidRPr="00223A1F">
      <w:rPr>
        <w:rFonts w:ascii="Calibri" w:eastAsia="Times New Roman" w:hAnsi="Calibri" w:cs="Calibri"/>
        <w:b/>
        <w:bCs/>
        <w:i/>
        <w:lang w:bidi="en-US"/>
      </w:rPr>
      <w:t xml:space="preserve"> </w:t>
    </w:r>
  </w:p>
  <w:p w14:paraId="1B61A16B" w14:textId="5BFEACB5" w:rsidR="00203B29" w:rsidRPr="00223A1F" w:rsidRDefault="00203B29" w:rsidP="00203B29">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r w:rsidRPr="00223A1F">
      <w:rPr>
        <w:rFonts w:ascii="Times New Roman" w:eastAsia="Times New Roman" w:hAnsi="Times New Roman" w:cs="Times New Roman"/>
        <w:b/>
        <w:bCs/>
        <w:i/>
        <w:lang w:bidi="en-US"/>
      </w:rPr>
      <w:t xml:space="preserve">Lindsey Richtmyer; Commission Liaison </w:t>
    </w:r>
    <w:r w:rsidRPr="00223A1F">
      <w:rPr>
        <w:rFonts w:ascii="Calibri" w:eastAsia="Times New Roman" w:hAnsi="Calibri" w:cs="Calibri"/>
        <w:b/>
        <w:bCs/>
        <w:i/>
        <w:lang w:bidi="en-US"/>
      </w:rPr>
      <w:t>~</w:t>
    </w:r>
    <w:r w:rsidRPr="00223A1F">
      <w:rPr>
        <w:rFonts w:ascii="Times New Roman" w:eastAsia="Times New Roman" w:hAnsi="Times New Roman" w:cs="Times New Roman"/>
        <w:b/>
        <w:bCs/>
        <w:i/>
        <w:lang w:bidi="en-US"/>
      </w:rPr>
      <w:t xml:space="preserve"> Melinda </w:t>
    </w:r>
    <w:r>
      <w:rPr>
        <w:rFonts w:ascii="Times New Roman" w:eastAsia="Times New Roman" w:hAnsi="Times New Roman" w:cs="Times New Roman"/>
        <w:b/>
        <w:bCs/>
        <w:i/>
        <w:lang w:bidi="en-US"/>
      </w:rPr>
      <w:t>Banks</w:t>
    </w:r>
    <w:r w:rsidRPr="00223A1F">
      <w:rPr>
        <w:rFonts w:ascii="Times New Roman" w:eastAsia="Times New Roman" w:hAnsi="Times New Roman" w:cs="Times New Roman"/>
        <w:b/>
        <w:bCs/>
        <w:i/>
        <w:lang w:bidi="en-US"/>
      </w:rPr>
      <w:t>; Admin/Contact</w:t>
    </w:r>
  </w:p>
  <w:p w14:paraId="0B7A4F9B" w14:textId="77777777" w:rsidR="00203B29" w:rsidRPr="001229EC" w:rsidRDefault="00203B29" w:rsidP="00203B29">
    <w:pPr>
      <w:pStyle w:val="Header"/>
      <w:rPr>
        <w:rFonts w:ascii="Times New Roman" w:hAnsi="Times New Roman" w:cs="Times New Roman"/>
        <w:b/>
        <w:sz w:val="28"/>
      </w:rPr>
    </w:pPr>
    <w:r>
      <w:rPr>
        <w:rFonts w:ascii="Times New Roman" w:hAnsi="Times New Roman" w:cs="Times New Roman"/>
        <w:b/>
        <w:sz w:val="28"/>
      </w:rPr>
      <w:tab/>
      <w:t xml:space="preserve">_________________________________________________                                                                                                                           </w:t>
    </w:r>
  </w:p>
  <w:p w14:paraId="25C4DE4E" w14:textId="77777777" w:rsidR="00203B29" w:rsidRDefault="0020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285"/>
    <w:multiLevelType w:val="hybridMultilevel"/>
    <w:tmpl w:val="4046131E"/>
    <w:lvl w:ilvl="0" w:tplc="ABEC16FE">
      <w:numFmt w:val="bullet"/>
      <w:lvlText w:val="✓"/>
      <w:lvlJc w:val="left"/>
      <w:pPr>
        <w:ind w:left="402" w:hanging="303"/>
      </w:pPr>
      <w:rPr>
        <w:rFonts w:ascii="MS Gothic" w:eastAsia="MS Gothic" w:hAnsi="MS Gothic" w:cs="MS Gothic" w:hint="default"/>
        <w:w w:val="99"/>
        <w:sz w:val="20"/>
        <w:szCs w:val="20"/>
        <w:lang w:val="en-US" w:eastAsia="en-US" w:bidi="en-US"/>
      </w:rPr>
    </w:lvl>
    <w:lvl w:ilvl="1" w:tplc="76B80490">
      <w:numFmt w:val="bullet"/>
      <w:lvlText w:val="•"/>
      <w:lvlJc w:val="left"/>
      <w:pPr>
        <w:ind w:left="1318" w:hanging="303"/>
      </w:pPr>
      <w:rPr>
        <w:rFonts w:hint="default"/>
        <w:lang w:val="en-US" w:eastAsia="en-US" w:bidi="en-US"/>
      </w:rPr>
    </w:lvl>
    <w:lvl w:ilvl="2" w:tplc="7D2A51E0">
      <w:numFmt w:val="bullet"/>
      <w:lvlText w:val="•"/>
      <w:lvlJc w:val="left"/>
      <w:pPr>
        <w:ind w:left="2236" w:hanging="303"/>
      </w:pPr>
      <w:rPr>
        <w:rFonts w:hint="default"/>
        <w:lang w:val="en-US" w:eastAsia="en-US" w:bidi="en-US"/>
      </w:rPr>
    </w:lvl>
    <w:lvl w:ilvl="3" w:tplc="5822904C">
      <w:numFmt w:val="bullet"/>
      <w:lvlText w:val="•"/>
      <w:lvlJc w:val="left"/>
      <w:pPr>
        <w:ind w:left="3154" w:hanging="303"/>
      </w:pPr>
      <w:rPr>
        <w:rFonts w:hint="default"/>
        <w:lang w:val="en-US" w:eastAsia="en-US" w:bidi="en-US"/>
      </w:rPr>
    </w:lvl>
    <w:lvl w:ilvl="4" w:tplc="4A4CB1F8">
      <w:numFmt w:val="bullet"/>
      <w:lvlText w:val="•"/>
      <w:lvlJc w:val="left"/>
      <w:pPr>
        <w:ind w:left="4072" w:hanging="303"/>
      </w:pPr>
      <w:rPr>
        <w:rFonts w:hint="default"/>
        <w:lang w:val="en-US" w:eastAsia="en-US" w:bidi="en-US"/>
      </w:rPr>
    </w:lvl>
    <w:lvl w:ilvl="5" w:tplc="1988C0B4">
      <w:numFmt w:val="bullet"/>
      <w:lvlText w:val="•"/>
      <w:lvlJc w:val="left"/>
      <w:pPr>
        <w:ind w:left="4990" w:hanging="303"/>
      </w:pPr>
      <w:rPr>
        <w:rFonts w:hint="default"/>
        <w:lang w:val="en-US" w:eastAsia="en-US" w:bidi="en-US"/>
      </w:rPr>
    </w:lvl>
    <w:lvl w:ilvl="6" w:tplc="3E9EB6FA">
      <w:numFmt w:val="bullet"/>
      <w:lvlText w:val="•"/>
      <w:lvlJc w:val="left"/>
      <w:pPr>
        <w:ind w:left="5908" w:hanging="303"/>
      </w:pPr>
      <w:rPr>
        <w:rFonts w:hint="default"/>
        <w:lang w:val="en-US" w:eastAsia="en-US" w:bidi="en-US"/>
      </w:rPr>
    </w:lvl>
    <w:lvl w:ilvl="7" w:tplc="16D2EC6E">
      <w:numFmt w:val="bullet"/>
      <w:lvlText w:val="•"/>
      <w:lvlJc w:val="left"/>
      <w:pPr>
        <w:ind w:left="6826" w:hanging="303"/>
      </w:pPr>
      <w:rPr>
        <w:rFonts w:hint="default"/>
        <w:lang w:val="en-US" w:eastAsia="en-US" w:bidi="en-US"/>
      </w:rPr>
    </w:lvl>
    <w:lvl w:ilvl="8" w:tplc="FE1AE8DC">
      <w:numFmt w:val="bullet"/>
      <w:lvlText w:val="•"/>
      <w:lvlJc w:val="left"/>
      <w:pPr>
        <w:ind w:left="7744" w:hanging="303"/>
      </w:pPr>
      <w:rPr>
        <w:rFonts w:hint="default"/>
        <w:lang w:val="en-US" w:eastAsia="en-US" w:bidi="en-US"/>
      </w:rPr>
    </w:lvl>
  </w:abstractNum>
  <w:abstractNum w:abstractNumId="1" w15:restartNumberingAfterBreak="0">
    <w:nsid w:val="15034C45"/>
    <w:multiLevelType w:val="hybridMultilevel"/>
    <w:tmpl w:val="A76C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1327"/>
    <w:multiLevelType w:val="multilevel"/>
    <w:tmpl w:val="0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D3036"/>
    <w:multiLevelType w:val="multilevel"/>
    <w:tmpl w:val="7A4E93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E7332F8"/>
    <w:multiLevelType w:val="hybridMultilevel"/>
    <w:tmpl w:val="2C4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51B22"/>
    <w:multiLevelType w:val="hybridMultilevel"/>
    <w:tmpl w:val="292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01CE6"/>
    <w:multiLevelType w:val="hybridMultilevel"/>
    <w:tmpl w:val="CB6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A"/>
    <w:rsid w:val="00010A4C"/>
    <w:rsid w:val="000A75E5"/>
    <w:rsid w:val="001304F4"/>
    <w:rsid w:val="001C0BEB"/>
    <w:rsid w:val="001D2A5A"/>
    <w:rsid w:val="001E731B"/>
    <w:rsid w:val="00203B29"/>
    <w:rsid w:val="002103F7"/>
    <w:rsid w:val="0021520F"/>
    <w:rsid w:val="00223A1F"/>
    <w:rsid w:val="002D4624"/>
    <w:rsid w:val="002E3C40"/>
    <w:rsid w:val="003540F0"/>
    <w:rsid w:val="003845EB"/>
    <w:rsid w:val="00433D15"/>
    <w:rsid w:val="00462794"/>
    <w:rsid w:val="00464FC3"/>
    <w:rsid w:val="004A225B"/>
    <w:rsid w:val="004E31E8"/>
    <w:rsid w:val="005333F4"/>
    <w:rsid w:val="00534B77"/>
    <w:rsid w:val="00571808"/>
    <w:rsid w:val="00601945"/>
    <w:rsid w:val="00634513"/>
    <w:rsid w:val="006416CB"/>
    <w:rsid w:val="006570B6"/>
    <w:rsid w:val="00666406"/>
    <w:rsid w:val="0068379D"/>
    <w:rsid w:val="006D5F94"/>
    <w:rsid w:val="006E572B"/>
    <w:rsid w:val="00705DDA"/>
    <w:rsid w:val="00720F2C"/>
    <w:rsid w:val="007E0ABC"/>
    <w:rsid w:val="00815B7A"/>
    <w:rsid w:val="0084373D"/>
    <w:rsid w:val="008630AA"/>
    <w:rsid w:val="00885B49"/>
    <w:rsid w:val="008B2B12"/>
    <w:rsid w:val="009243F0"/>
    <w:rsid w:val="00963DAB"/>
    <w:rsid w:val="00987DDE"/>
    <w:rsid w:val="009E5D4C"/>
    <w:rsid w:val="009F648B"/>
    <w:rsid w:val="00A642AE"/>
    <w:rsid w:val="00A80AC3"/>
    <w:rsid w:val="00A942AD"/>
    <w:rsid w:val="00B145B8"/>
    <w:rsid w:val="00BB456A"/>
    <w:rsid w:val="00BC454E"/>
    <w:rsid w:val="00C8481F"/>
    <w:rsid w:val="00CA3C0E"/>
    <w:rsid w:val="00D15485"/>
    <w:rsid w:val="00D15A7D"/>
    <w:rsid w:val="00D35126"/>
    <w:rsid w:val="00D664C9"/>
    <w:rsid w:val="00D9784D"/>
    <w:rsid w:val="00DA7BEF"/>
    <w:rsid w:val="00DF53B4"/>
    <w:rsid w:val="00E254B2"/>
    <w:rsid w:val="00EA3CC3"/>
    <w:rsid w:val="00ED7109"/>
    <w:rsid w:val="00EE1A69"/>
    <w:rsid w:val="00F97A45"/>
    <w:rsid w:val="00FA6304"/>
    <w:rsid w:val="00FD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D6805"/>
  <w15:chartTrackingRefBased/>
  <w15:docId w15:val="{1D3E63EE-77A1-4D26-B898-287A879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784D"/>
    <w:pPr>
      <w:widowControl w:val="0"/>
      <w:autoSpaceDE w:val="0"/>
      <w:autoSpaceDN w:val="0"/>
      <w:spacing w:before="3" w:after="0" w:line="240" w:lineRule="auto"/>
      <w:ind w:left="402" w:hanging="303"/>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 w:type="paragraph" w:styleId="Header">
    <w:name w:val="header"/>
    <w:basedOn w:val="Normal"/>
    <w:link w:val="HeaderChar"/>
    <w:uiPriority w:val="99"/>
    <w:unhideWhenUsed/>
    <w:rsid w:val="0092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F0"/>
  </w:style>
  <w:style w:type="paragraph" w:styleId="Footer">
    <w:name w:val="footer"/>
    <w:basedOn w:val="Normal"/>
    <w:link w:val="FooterChar"/>
    <w:uiPriority w:val="99"/>
    <w:unhideWhenUsed/>
    <w:rsid w:val="0020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6456">
      <w:bodyDiv w:val="1"/>
      <w:marLeft w:val="0"/>
      <w:marRight w:val="0"/>
      <w:marTop w:val="0"/>
      <w:marBottom w:val="0"/>
      <w:divBdr>
        <w:top w:val="none" w:sz="0" w:space="0" w:color="auto"/>
        <w:left w:val="none" w:sz="0" w:space="0" w:color="auto"/>
        <w:bottom w:val="none" w:sz="0" w:space="0" w:color="auto"/>
        <w:right w:val="none" w:sz="0" w:space="0" w:color="auto"/>
      </w:divBdr>
    </w:div>
    <w:div w:id="825976754">
      <w:bodyDiv w:val="1"/>
      <w:marLeft w:val="0"/>
      <w:marRight w:val="0"/>
      <w:marTop w:val="0"/>
      <w:marBottom w:val="0"/>
      <w:divBdr>
        <w:top w:val="none" w:sz="0" w:space="0" w:color="auto"/>
        <w:left w:val="none" w:sz="0" w:space="0" w:color="auto"/>
        <w:bottom w:val="none" w:sz="0" w:space="0" w:color="auto"/>
        <w:right w:val="none" w:sz="0" w:space="0" w:color="auto"/>
      </w:divBdr>
    </w:div>
    <w:div w:id="1020202714">
      <w:bodyDiv w:val="1"/>
      <w:marLeft w:val="0"/>
      <w:marRight w:val="0"/>
      <w:marTop w:val="0"/>
      <w:marBottom w:val="0"/>
      <w:divBdr>
        <w:top w:val="none" w:sz="0" w:space="0" w:color="auto"/>
        <w:left w:val="none" w:sz="0" w:space="0" w:color="auto"/>
        <w:bottom w:val="none" w:sz="0" w:space="0" w:color="auto"/>
        <w:right w:val="none" w:sz="0" w:space="0" w:color="auto"/>
      </w:divBdr>
    </w:div>
    <w:div w:id="1391075727">
      <w:bodyDiv w:val="1"/>
      <w:marLeft w:val="0"/>
      <w:marRight w:val="0"/>
      <w:marTop w:val="0"/>
      <w:marBottom w:val="0"/>
      <w:divBdr>
        <w:top w:val="none" w:sz="0" w:space="0" w:color="auto"/>
        <w:left w:val="none" w:sz="0" w:space="0" w:color="auto"/>
        <w:bottom w:val="none" w:sz="0" w:space="0" w:color="auto"/>
        <w:right w:val="none" w:sz="0" w:space="0" w:color="auto"/>
      </w:divBdr>
    </w:div>
    <w:div w:id="1719083029">
      <w:bodyDiv w:val="1"/>
      <w:marLeft w:val="0"/>
      <w:marRight w:val="0"/>
      <w:marTop w:val="0"/>
      <w:marBottom w:val="0"/>
      <w:divBdr>
        <w:top w:val="none" w:sz="0" w:space="0" w:color="auto"/>
        <w:left w:val="none" w:sz="0" w:space="0" w:color="auto"/>
        <w:bottom w:val="none" w:sz="0" w:space="0" w:color="auto"/>
        <w:right w:val="none" w:sz="0" w:space="0" w:color="auto"/>
      </w:divBdr>
    </w:div>
    <w:div w:id="21226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adwatercounty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834</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Melinda Reidy</cp:lastModifiedBy>
  <cp:revision>2</cp:revision>
  <cp:lastPrinted>2023-03-21T16:33:00Z</cp:lastPrinted>
  <dcterms:created xsi:type="dcterms:W3CDTF">2023-11-01T18:20:00Z</dcterms:created>
  <dcterms:modified xsi:type="dcterms:W3CDTF">2023-11-01T18:20:00Z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dbf0e1379b8d5cba8f6766b979eb8d0d21e8fc7977f7416f1dff1d3f31dd443c</vt:lpwstr>
  </property>
</Properties>
</file>