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324" w:rsidRPr="00DD3961" w:rsidRDefault="00A75324">
      <w:pPr>
        <w:rPr>
          <w:rFonts w:ascii="Times New Roman" w:hAnsi="Times New Roman" w:cs="Times New Roman"/>
        </w:rPr>
      </w:pPr>
      <w:bookmarkStart w:id="0" w:name="_GoBack"/>
      <w:bookmarkEnd w:id="0"/>
    </w:p>
    <w:p w:rsidR="00A75324" w:rsidRDefault="00A75324">
      <w:pPr>
        <w:rPr>
          <w:rFonts w:ascii="Times New Roman" w:hAnsi="Times New Roman" w:cs="Times New Roman"/>
        </w:rPr>
      </w:pPr>
    </w:p>
    <w:p w:rsidR="00C74B3B" w:rsidRDefault="00C74B3B">
      <w:pPr>
        <w:rPr>
          <w:rFonts w:ascii="Times New Roman" w:hAnsi="Times New Roman" w:cs="Times New Roman"/>
        </w:rPr>
      </w:pPr>
    </w:p>
    <w:p w:rsidR="00C74B3B" w:rsidRPr="00DD3961" w:rsidRDefault="00C74B3B">
      <w:pPr>
        <w:rPr>
          <w:rFonts w:ascii="Times New Roman" w:hAnsi="Times New Roman" w:cs="Times New Roman"/>
        </w:rPr>
      </w:pPr>
    </w:p>
    <w:p w:rsidR="00A75324" w:rsidRPr="00DD3961" w:rsidRDefault="00A75324" w:rsidP="00C74B3B">
      <w:pPr>
        <w:jc w:val="center"/>
        <w:rPr>
          <w:rFonts w:ascii="Times New Roman" w:hAnsi="Times New Roman" w:cs="Times New Roman"/>
        </w:rPr>
      </w:pPr>
      <w:r w:rsidRPr="00DD3961">
        <w:rPr>
          <w:rFonts w:ascii="Times New Roman" w:hAnsi="Times New Roman" w:cs="Times New Roman"/>
        </w:rPr>
        <w:t>Resolution 2023-______</w:t>
      </w:r>
    </w:p>
    <w:p w:rsidR="00A75324" w:rsidRPr="00DD3961" w:rsidRDefault="00A75324" w:rsidP="00C74B3B">
      <w:pPr>
        <w:spacing w:after="0"/>
        <w:jc w:val="center"/>
        <w:rPr>
          <w:rFonts w:ascii="Times New Roman" w:hAnsi="Times New Roman" w:cs="Times New Roman"/>
        </w:rPr>
      </w:pPr>
      <w:r w:rsidRPr="00DD3961">
        <w:rPr>
          <w:rFonts w:ascii="Times New Roman" w:hAnsi="Times New Roman" w:cs="Times New Roman"/>
        </w:rPr>
        <w:t xml:space="preserve">RESOLUTION FOR THE TEMPORARY LIMITATION OF TRAFFIC ON THE COUNTY ROADS IN </w:t>
      </w:r>
    </w:p>
    <w:p w:rsidR="00A75324" w:rsidRPr="00DD3961" w:rsidRDefault="00A75324" w:rsidP="00C74B3B">
      <w:pPr>
        <w:spacing w:after="0"/>
        <w:jc w:val="center"/>
        <w:rPr>
          <w:rFonts w:ascii="Times New Roman" w:hAnsi="Times New Roman" w:cs="Times New Roman"/>
        </w:rPr>
      </w:pPr>
      <w:r w:rsidRPr="00DD3961">
        <w:rPr>
          <w:rFonts w:ascii="Times New Roman" w:hAnsi="Times New Roman" w:cs="Times New Roman"/>
        </w:rPr>
        <w:t xml:space="preserve">BROADWATER COUNTY </w:t>
      </w:r>
    </w:p>
    <w:p w:rsidR="00A75324" w:rsidRPr="00DD3961" w:rsidRDefault="00A75324" w:rsidP="00A75324">
      <w:pPr>
        <w:rPr>
          <w:rFonts w:ascii="Times New Roman" w:hAnsi="Times New Roman" w:cs="Times New Roman"/>
        </w:rPr>
      </w:pPr>
    </w:p>
    <w:p w:rsidR="003D0B72" w:rsidRDefault="003D0B72" w:rsidP="00A753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</w:t>
      </w:r>
      <w:r w:rsidR="00C74B3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 Broadwater County Board of Commissioners is responsible for the maintenance of the county roads under its jurisdiction; </w:t>
      </w:r>
    </w:p>
    <w:p w:rsidR="003D0B72" w:rsidRDefault="003D0B72" w:rsidP="00A753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</w:t>
      </w:r>
      <w:r w:rsidR="00C74B3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 county roads can be seriously damaged or destroyed by deterioration, rain, snow, thawing, or other climatic conditions unless the permissible vehicle weights are reduced; </w:t>
      </w:r>
    </w:p>
    <w:p w:rsidR="00A75324" w:rsidRPr="00DD3961" w:rsidRDefault="008E464E" w:rsidP="00A753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</w:t>
      </w:r>
      <w:r w:rsidR="00C74B3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Montana Code Annotated § 7-14-2127 states, “A board of county commissioners may in its discretion limit or forbid, temporarily, any traffic or class of traffic on the county roads or any part of a county road when it is necessary in order to preserve or repair the roads.</w:t>
      </w:r>
      <w:r w:rsidR="003D0B72">
        <w:rPr>
          <w:rFonts w:ascii="Times New Roman" w:hAnsi="Times New Roman" w:cs="Times New Roman"/>
        </w:rPr>
        <w:t xml:space="preserve">”;  </w:t>
      </w:r>
    </w:p>
    <w:p w:rsidR="00C74B3B" w:rsidRDefault="00C74B3B" w:rsidP="00A75324">
      <w:pPr>
        <w:rPr>
          <w:rFonts w:ascii="Times New Roman" w:hAnsi="Times New Roman" w:cs="Times New Roman"/>
        </w:rPr>
      </w:pPr>
    </w:p>
    <w:p w:rsidR="00A75324" w:rsidRDefault="008E464E" w:rsidP="00A75324">
      <w:pPr>
        <w:rPr>
          <w:rFonts w:ascii="Times New Roman" w:hAnsi="Times New Roman" w:cs="Times New Roman"/>
        </w:rPr>
      </w:pPr>
      <w:r w:rsidRPr="00DD3961">
        <w:rPr>
          <w:rFonts w:ascii="Times New Roman" w:hAnsi="Times New Roman" w:cs="Times New Roman"/>
        </w:rPr>
        <w:t xml:space="preserve">BE IT HEREBY RESOLVED THAT: </w:t>
      </w:r>
    </w:p>
    <w:p w:rsidR="008E464E" w:rsidRDefault="008E464E" w:rsidP="00A753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order to preserve the county roads during the spring weather</w:t>
      </w:r>
      <w:r w:rsidR="00C74B3B">
        <w:rPr>
          <w:rFonts w:ascii="Times New Roman" w:hAnsi="Times New Roman" w:cs="Times New Roman"/>
        </w:rPr>
        <w:t xml:space="preserve"> and pursuant to § 7-14-2127, Mont. Code Ann., </w:t>
      </w:r>
      <w:r>
        <w:rPr>
          <w:rFonts w:ascii="Times New Roman" w:hAnsi="Times New Roman" w:cs="Times New Roman"/>
        </w:rPr>
        <w:t>the Broadwater Board of County Commissioners</w:t>
      </w:r>
      <w:r w:rsidR="00C74B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hereby limits traffic on all county roads to</w:t>
      </w:r>
      <w:r w:rsidR="003D0B72">
        <w:rPr>
          <w:rFonts w:ascii="Times New Roman" w:hAnsi="Times New Roman" w:cs="Times New Roman"/>
        </w:rPr>
        <w:t xml:space="preserve"> 8 tons for a single axle, 16 tons for a tandem ax</w:t>
      </w:r>
      <w:r w:rsidR="00D50E60">
        <w:rPr>
          <w:rFonts w:ascii="Times New Roman" w:hAnsi="Times New Roman" w:cs="Times New Roman"/>
        </w:rPr>
        <w:t>le</w:t>
      </w:r>
      <w:r w:rsidR="003D0B72">
        <w:rPr>
          <w:rFonts w:ascii="Times New Roman" w:hAnsi="Times New Roman" w:cs="Times New Roman"/>
        </w:rPr>
        <w:t>, and 400 pounds per inch width of tire.  At no time will the weight exceed 16000 pounds per single ax</w:t>
      </w:r>
      <w:r w:rsidR="00D50E60">
        <w:rPr>
          <w:rFonts w:ascii="Times New Roman" w:hAnsi="Times New Roman" w:cs="Times New Roman"/>
        </w:rPr>
        <w:t>le</w:t>
      </w:r>
      <w:r w:rsidR="003D0B72">
        <w:rPr>
          <w:rFonts w:ascii="Times New Roman" w:hAnsi="Times New Roman" w:cs="Times New Roman"/>
        </w:rPr>
        <w:t xml:space="preserve"> and 32000 pounds per tandem ax</w:t>
      </w:r>
      <w:r w:rsidR="00D50E60">
        <w:rPr>
          <w:rFonts w:ascii="Times New Roman" w:hAnsi="Times New Roman" w:cs="Times New Roman"/>
        </w:rPr>
        <w:t>le</w:t>
      </w:r>
      <w:r w:rsidR="003D0B72">
        <w:rPr>
          <w:rFonts w:ascii="Times New Roman" w:hAnsi="Times New Roman" w:cs="Times New Roman"/>
        </w:rPr>
        <w:t xml:space="preserve">.  </w:t>
      </w:r>
    </w:p>
    <w:p w:rsidR="00A75324" w:rsidRPr="00DD3961" w:rsidRDefault="008E464E" w:rsidP="00A753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resolution is in place until it is lifted by the Broadwater County Commission or May 31, 2023 whichever is later.  </w:t>
      </w:r>
    </w:p>
    <w:p w:rsidR="00A75324" w:rsidRPr="00DD3961" w:rsidRDefault="00A75324" w:rsidP="00A75324">
      <w:pPr>
        <w:rPr>
          <w:rFonts w:ascii="Times New Roman" w:hAnsi="Times New Roman" w:cs="Times New Roman"/>
        </w:rPr>
      </w:pPr>
    </w:p>
    <w:p w:rsidR="00A75324" w:rsidRPr="00DD3961" w:rsidRDefault="00A75324" w:rsidP="00A75324">
      <w:pPr>
        <w:rPr>
          <w:rFonts w:ascii="Times New Roman" w:hAnsi="Times New Roman" w:cs="Times New Roman"/>
        </w:rPr>
      </w:pPr>
      <w:r w:rsidRPr="00DD3961">
        <w:rPr>
          <w:rFonts w:ascii="Times New Roman" w:hAnsi="Times New Roman" w:cs="Times New Roman"/>
        </w:rPr>
        <w:t>Dated this _____ day of ________, 2023</w:t>
      </w:r>
    </w:p>
    <w:p w:rsidR="00A75324" w:rsidRPr="00DD3961" w:rsidRDefault="00A75324" w:rsidP="00A75324">
      <w:pPr>
        <w:rPr>
          <w:rFonts w:ascii="Times New Roman" w:hAnsi="Times New Roman" w:cs="Times New Roman"/>
        </w:rPr>
      </w:pPr>
    </w:p>
    <w:p w:rsidR="00A75324" w:rsidRPr="00DD3961" w:rsidRDefault="00A75324" w:rsidP="00A75324">
      <w:pPr>
        <w:spacing w:after="0" w:line="240" w:lineRule="auto"/>
        <w:rPr>
          <w:rFonts w:ascii="Times New Roman" w:hAnsi="Times New Roman" w:cs="Times New Roman"/>
        </w:rPr>
      </w:pPr>
      <w:r w:rsidRPr="00DD3961">
        <w:rPr>
          <w:rFonts w:ascii="Times New Roman" w:hAnsi="Times New Roman" w:cs="Times New Roman"/>
        </w:rPr>
        <w:t>_______________________</w:t>
      </w:r>
      <w:r w:rsidR="00B43ED5" w:rsidRPr="00DD3961">
        <w:rPr>
          <w:rFonts w:ascii="Times New Roman" w:hAnsi="Times New Roman" w:cs="Times New Roman"/>
        </w:rPr>
        <w:t>_</w:t>
      </w:r>
    </w:p>
    <w:p w:rsidR="00A75324" w:rsidRPr="00DD3961" w:rsidRDefault="00A75324" w:rsidP="00A75324">
      <w:pPr>
        <w:spacing w:after="0" w:line="240" w:lineRule="auto"/>
        <w:rPr>
          <w:rFonts w:ascii="Times New Roman" w:hAnsi="Times New Roman" w:cs="Times New Roman"/>
        </w:rPr>
      </w:pPr>
      <w:r w:rsidRPr="00DD3961">
        <w:rPr>
          <w:rFonts w:ascii="Times New Roman" w:hAnsi="Times New Roman" w:cs="Times New Roman"/>
        </w:rPr>
        <w:t>Chairperson, Debi Randolph</w:t>
      </w:r>
    </w:p>
    <w:p w:rsidR="00A75324" w:rsidRPr="00DD3961" w:rsidRDefault="00A75324" w:rsidP="00A75324">
      <w:pPr>
        <w:spacing w:after="0" w:line="240" w:lineRule="auto"/>
        <w:rPr>
          <w:rFonts w:ascii="Times New Roman" w:hAnsi="Times New Roman" w:cs="Times New Roman"/>
        </w:rPr>
      </w:pPr>
    </w:p>
    <w:p w:rsidR="00A75324" w:rsidRPr="00DD3961" w:rsidRDefault="00A75324" w:rsidP="00A75324">
      <w:pPr>
        <w:spacing w:after="0" w:line="240" w:lineRule="auto"/>
        <w:rPr>
          <w:rFonts w:ascii="Times New Roman" w:hAnsi="Times New Roman" w:cs="Times New Roman"/>
        </w:rPr>
      </w:pPr>
      <w:r w:rsidRPr="00DD3961">
        <w:rPr>
          <w:rFonts w:ascii="Times New Roman" w:hAnsi="Times New Roman" w:cs="Times New Roman"/>
        </w:rPr>
        <w:t>_______________________</w:t>
      </w:r>
      <w:r w:rsidR="00B43ED5" w:rsidRPr="00DD3961">
        <w:rPr>
          <w:rFonts w:ascii="Times New Roman" w:hAnsi="Times New Roman" w:cs="Times New Roman"/>
        </w:rPr>
        <w:t>_</w:t>
      </w:r>
    </w:p>
    <w:p w:rsidR="00A75324" w:rsidRPr="00DD3961" w:rsidRDefault="00A75324" w:rsidP="00A75324">
      <w:pPr>
        <w:spacing w:after="0" w:line="240" w:lineRule="auto"/>
        <w:rPr>
          <w:rFonts w:ascii="Times New Roman" w:hAnsi="Times New Roman" w:cs="Times New Roman"/>
        </w:rPr>
      </w:pPr>
      <w:r w:rsidRPr="00DD3961">
        <w:rPr>
          <w:rFonts w:ascii="Times New Roman" w:hAnsi="Times New Roman" w:cs="Times New Roman"/>
        </w:rPr>
        <w:t>Member, Darrel Folkvord</w:t>
      </w:r>
    </w:p>
    <w:p w:rsidR="00A75324" w:rsidRPr="00DD3961" w:rsidRDefault="00A75324" w:rsidP="00A75324">
      <w:pPr>
        <w:spacing w:after="0" w:line="240" w:lineRule="auto"/>
        <w:rPr>
          <w:rFonts w:ascii="Times New Roman" w:hAnsi="Times New Roman" w:cs="Times New Roman"/>
        </w:rPr>
      </w:pPr>
    </w:p>
    <w:p w:rsidR="00A75324" w:rsidRPr="00DD3961" w:rsidRDefault="00A75324" w:rsidP="00A75324">
      <w:pPr>
        <w:spacing w:after="0" w:line="240" w:lineRule="auto"/>
        <w:rPr>
          <w:rFonts w:ascii="Times New Roman" w:hAnsi="Times New Roman" w:cs="Times New Roman"/>
        </w:rPr>
      </w:pPr>
      <w:r w:rsidRPr="00DD3961">
        <w:rPr>
          <w:rFonts w:ascii="Times New Roman" w:hAnsi="Times New Roman" w:cs="Times New Roman"/>
        </w:rPr>
        <w:t>_______________________</w:t>
      </w:r>
      <w:r w:rsidR="00B43ED5" w:rsidRPr="00DD3961">
        <w:rPr>
          <w:rFonts w:ascii="Times New Roman" w:hAnsi="Times New Roman" w:cs="Times New Roman"/>
        </w:rPr>
        <w:t>_</w:t>
      </w:r>
      <w:r w:rsidRPr="00DD3961">
        <w:rPr>
          <w:rFonts w:ascii="Times New Roman" w:hAnsi="Times New Roman" w:cs="Times New Roman"/>
        </w:rPr>
        <w:tab/>
      </w:r>
      <w:r w:rsidR="00B43ED5" w:rsidRPr="00DD3961">
        <w:rPr>
          <w:rFonts w:ascii="Times New Roman" w:hAnsi="Times New Roman" w:cs="Times New Roman"/>
        </w:rPr>
        <w:tab/>
      </w:r>
      <w:r w:rsidRPr="00DD3961">
        <w:rPr>
          <w:rFonts w:ascii="Times New Roman" w:hAnsi="Times New Roman" w:cs="Times New Roman"/>
        </w:rPr>
        <w:tab/>
      </w:r>
      <w:r w:rsidRPr="00DD3961">
        <w:rPr>
          <w:rFonts w:ascii="Times New Roman" w:hAnsi="Times New Roman" w:cs="Times New Roman"/>
        </w:rPr>
        <w:tab/>
      </w:r>
      <w:r w:rsidRPr="00DD3961">
        <w:rPr>
          <w:rFonts w:ascii="Times New Roman" w:hAnsi="Times New Roman" w:cs="Times New Roman"/>
        </w:rPr>
        <w:tab/>
        <w:t>Attest: _________________________</w:t>
      </w:r>
    </w:p>
    <w:p w:rsidR="00A75324" w:rsidRPr="00DD3961" w:rsidRDefault="00A75324" w:rsidP="00A75324">
      <w:pPr>
        <w:spacing w:after="0" w:line="240" w:lineRule="auto"/>
        <w:rPr>
          <w:rFonts w:ascii="Times New Roman" w:hAnsi="Times New Roman" w:cs="Times New Roman"/>
        </w:rPr>
      </w:pPr>
      <w:r w:rsidRPr="00DD3961">
        <w:rPr>
          <w:rFonts w:ascii="Times New Roman" w:hAnsi="Times New Roman" w:cs="Times New Roman"/>
        </w:rPr>
        <w:t>Member, Lindsey Richtmyer</w:t>
      </w:r>
      <w:r w:rsidRPr="00DD3961">
        <w:rPr>
          <w:rFonts w:ascii="Times New Roman" w:hAnsi="Times New Roman" w:cs="Times New Roman"/>
        </w:rPr>
        <w:tab/>
      </w:r>
      <w:r w:rsidRPr="00DD3961">
        <w:rPr>
          <w:rFonts w:ascii="Times New Roman" w:hAnsi="Times New Roman" w:cs="Times New Roman"/>
        </w:rPr>
        <w:tab/>
      </w:r>
      <w:r w:rsidRPr="00DD3961">
        <w:rPr>
          <w:rFonts w:ascii="Times New Roman" w:hAnsi="Times New Roman" w:cs="Times New Roman"/>
        </w:rPr>
        <w:tab/>
      </w:r>
      <w:r w:rsidRPr="00DD3961">
        <w:rPr>
          <w:rFonts w:ascii="Times New Roman" w:hAnsi="Times New Roman" w:cs="Times New Roman"/>
        </w:rPr>
        <w:tab/>
      </w:r>
      <w:r w:rsidRPr="00DD3961">
        <w:rPr>
          <w:rFonts w:ascii="Times New Roman" w:hAnsi="Times New Roman" w:cs="Times New Roman"/>
        </w:rPr>
        <w:tab/>
        <w:t xml:space="preserve">          Angie Paulsen, Clerk and Recorder</w:t>
      </w:r>
    </w:p>
    <w:sectPr w:rsidR="00A75324" w:rsidRPr="00DD3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24"/>
    <w:rsid w:val="003D0B72"/>
    <w:rsid w:val="008276F6"/>
    <w:rsid w:val="008E464E"/>
    <w:rsid w:val="00A75324"/>
    <w:rsid w:val="00B43ED5"/>
    <w:rsid w:val="00C74B3B"/>
    <w:rsid w:val="00D50E60"/>
    <w:rsid w:val="00DD3961"/>
    <w:rsid w:val="00EB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24505-68BD-432D-917A-6E2A0953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Jania Hatfield</dc:creator>
  <cp:keywords/>
  <dc:description/>
  <cp:lastModifiedBy>Melinda Reidy</cp:lastModifiedBy>
  <cp:revision>2</cp:revision>
  <dcterms:created xsi:type="dcterms:W3CDTF">2023-04-06T15:22:00Z</dcterms:created>
  <dcterms:modified xsi:type="dcterms:W3CDTF">2023-04-06T15:22:00Z</dcterms:modified>
</cp:coreProperties>
</file>