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FA9D" w14:textId="3C960F07" w:rsidR="00367AB9" w:rsidRPr="00877F50" w:rsidRDefault="00700AB8">
      <w:pPr>
        <w:spacing w:before="60" w:after="0" w:line="240" w:lineRule="auto"/>
        <w:ind w:left="3746" w:right="3648"/>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FINDINGS OF FACT AND ORDER</w:t>
      </w:r>
      <w:r w:rsidR="00E417C9" w:rsidRPr="00877F50">
        <w:rPr>
          <w:rFonts w:ascii="Times New Roman" w:eastAsia="Times New Roman" w:hAnsi="Times New Roman" w:cs="Times New Roman"/>
          <w:sz w:val="28"/>
          <w:szCs w:val="28"/>
        </w:rPr>
        <w:t xml:space="preserve"> </w:t>
      </w:r>
      <w:r w:rsidR="00AC2D11" w:rsidRPr="00877F50">
        <w:rPr>
          <w:rFonts w:ascii="Times New Roman" w:eastAsia="Times New Roman" w:hAnsi="Times New Roman" w:cs="Times New Roman"/>
          <w:sz w:val="28"/>
          <w:szCs w:val="28"/>
        </w:rPr>
        <w:t>R</w:t>
      </w:r>
      <w:r w:rsidR="00D944C4" w:rsidRPr="00877F50">
        <w:rPr>
          <w:rFonts w:ascii="Times New Roman" w:eastAsia="Times New Roman" w:hAnsi="Times New Roman" w:cs="Times New Roman"/>
          <w:spacing w:val="-1"/>
          <w:sz w:val="28"/>
          <w:szCs w:val="28"/>
        </w:rPr>
        <w:t>E</w:t>
      </w:r>
      <w:r w:rsidR="00D944C4" w:rsidRPr="00877F50">
        <w:rPr>
          <w:rFonts w:ascii="Times New Roman" w:eastAsia="Times New Roman" w:hAnsi="Times New Roman" w:cs="Times New Roman"/>
          <w:sz w:val="28"/>
          <w:szCs w:val="28"/>
        </w:rPr>
        <w:t>P</w:t>
      </w:r>
      <w:r w:rsidR="00D944C4" w:rsidRPr="00877F50">
        <w:rPr>
          <w:rFonts w:ascii="Times New Roman" w:eastAsia="Times New Roman" w:hAnsi="Times New Roman" w:cs="Times New Roman"/>
          <w:spacing w:val="-1"/>
          <w:sz w:val="28"/>
          <w:szCs w:val="28"/>
        </w:rPr>
        <w:t>O</w:t>
      </w:r>
      <w:r w:rsidR="00D944C4" w:rsidRPr="00877F50">
        <w:rPr>
          <w:rFonts w:ascii="Times New Roman" w:eastAsia="Times New Roman" w:hAnsi="Times New Roman" w:cs="Times New Roman"/>
          <w:sz w:val="28"/>
          <w:szCs w:val="28"/>
        </w:rPr>
        <w:t>RT</w:t>
      </w:r>
    </w:p>
    <w:p w14:paraId="71ED10A8" w14:textId="340566EB" w:rsidR="00D944C4" w:rsidRPr="00877F50" w:rsidRDefault="001E10C1" w:rsidP="00AC2D11">
      <w:pPr>
        <w:spacing w:before="60" w:after="0" w:line="240" w:lineRule="auto"/>
        <w:ind w:left="3746" w:right="36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Plat </w:t>
      </w:r>
      <w:r w:rsidR="00724259">
        <w:rPr>
          <w:rFonts w:ascii="Times New Roman" w:eastAsia="Times New Roman" w:hAnsi="Times New Roman" w:cs="Times New Roman"/>
          <w:sz w:val="24"/>
          <w:szCs w:val="24"/>
        </w:rPr>
        <w:t>Dated</w:t>
      </w:r>
      <w:r w:rsidR="00724259" w:rsidRPr="00877F50">
        <w:rPr>
          <w:rFonts w:ascii="Times New Roman" w:eastAsia="Times New Roman" w:hAnsi="Times New Roman" w:cs="Times New Roman"/>
          <w:sz w:val="24"/>
          <w:szCs w:val="24"/>
        </w:rPr>
        <w:t xml:space="preserve"> </w:t>
      </w:r>
      <w:r w:rsidR="006B78CF">
        <w:rPr>
          <w:rFonts w:ascii="Times New Roman" w:eastAsia="Times New Roman" w:hAnsi="Times New Roman" w:cs="Times New Roman"/>
          <w:sz w:val="24"/>
          <w:szCs w:val="24"/>
        </w:rPr>
        <w:t>11/20/2022</w:t>
      </w:r>
    </w:p>
    <w:p w14:paraId="1D5A2730" w14:textId="77777777" w:rsidR="00367AB9" w:rsidRPr="00877F50" w:rsidRDefault="00367AB9">
      <w:pPr>
        <w:spacing w:before="7" w:after="0" w:line="260" w:lineRule="exact"/>
        <w:rPr>
          <w:sz w:val="24"/>
          <w:szCs w:val="24"/>
        </w:rPr>
      </w:pPr>
    </w:p>
    <w:p w14:paraId="384B188A" w14:textId="6E05E236" w:rsidR="00BB0448" w:rsidRPr="00877F50" w:rsidRDefault="006B78CF">
      <w:pPr>
        <w:spacing w:after="0" w:line="240" w:lineRule="auto"/>
        <w:ind w:left="2338" w:right="2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ALBE</w:t>
      </w:r>
      <w:r w:rsidR="001E10C1">
        <w:rPr>
          <w:rFonts w:ascii="Times New Roman" w:eastAsia="Times New Roman" w:hAnsi="Times New Roman" w:cs="Times New Roman"/>
          <w:sz w:val="24"/>
          <w:szCs w:val="24"/>
        </w:rPr>
        <w:t xml:space="preserve"> MINOR</w:t>
      </w:r>
      <w:r w:rsidR="00D944C4" w:rsidRPr="00877F50">
        <w:rPr>
          <w:rFonts w:ascii="Times New Roman" w:eastAsia="Times New Roman" w:hAnsi="Times New Roman" w:cs="Times New Roman"/>
          <w:spacing w:val="1"/>
          <w:sz w:val="24"/>
          <w:szCs w:val="24"/>
        </w:rPr>
        <w:t xml:space="preserve"> S</w:t>
      </w:r>
      <w:r w:rsidR="00D944C4" w:rsidRPr="00877F50">
        <w:rPr>
          <w:rFonts w:ascii="Times New Roman" w:eastAsia="Times New Roman" w:hAnsi="Times New Roman" w:cs="Times New Roman"/>
          <w:sz w:val="24"/>
          <w:szCs w:val="24"/>
        </w:rPr>
        <w:t>U</w:t>
      </w:r>
      <w:r w:rsidR="00D944C4" w:rsidRPr="00877F50">
        <w:rPr>
          <w:rFonts w:ascii="Times New Roman" w:eastAsia="Times New Roman" w:hAnsi="Times New Roman" w:cs="Times New Roman"/>
          <w:spacing w:val="-2"/>
          <w:sz w:val="24"/>
          <w:szCs w:val="24"/>
        </w:rPr>
        <w:t>B</w:t>
      </w:r>
      <w:r w:rsidR="00D944C4" w:rsidRPr="00877F50">
        <w:rPr>
          <w:rFonts w:ascii="Times New Roman" w:eastAsia="Times New Roman" w:hAnsi="Times New Roman" w:cs="Times New Roman"/>
          <w:spacing w:val="2"/>
          <w:sz w:val="24"/>
          <w:szCs w:val="24"/>
        </w:rPr>
        <w:t>D</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4"/>
          <w:sz w:val="24"/>
          <w:szCs w:val="24"/>
        </w:rPr>
        <w:t>V</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6"/>
          <w:sz w:val="24"/>
          <w:szCs w:val="24"/>
        </w:rPr>
        <w:t>S</w:t>
      </w:r>
      <w:r w:rsidR="00D944C4" w:rsidRPr="00877F50">
        <w:rPr>
          <w:rFonts w:ascii="Times New Roman" w:eastAsia="Times New Roman" w:hAnsi="Times New Roman" w:cs="Times New Roman"/>
          <w:spacing w:val="-3"/>
          <w:sz w:val="24"/>
          <w:szCs w:val="24"/>
        </w:rPr>
        <w:t>I</w:t>
      </w:r>
      <w:r w:rsidR="00D944C4" w:rsidRPr="00877F50">
        <w:rPr>
          <w:rFonts w:ascii="Times New Roman" w:eastAsia="Times New Roman" w:hAnsi="Times New Roman" w:cs="Times New Roman"/>
          <w:sz w:val="24"/>
          <w:szCs w:val="24"/>
        </w:rPr>
        <w:t xml:space="preserve">ON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 xml:space="preserve">lat </w:t>
      </w:r>
    </w:p>
    <w:p w14:paraId="1B6D57CF" w14:textId="77777777" w:rsidR="00367AB9" w:rsidRPr="00877F50" w:rsidRDefault="00367AB9">
      <w:pPr>
        <w:spacing w:before="16" w:after="0" w:line="260" w:lineRule="exact"/>
        <w:rPr>
          <w:sz w:val="26"/>
          <w:szCs w:val="26"/>
        </w:rPr>
      </w:pPr>
    </w:p>
    <w:p w14:paraId="4CCE5A58" w14:textId="7C1BFC1E"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z w:val="24"/>
          <w:szCs w:val="24"/>
        </w:rPr>
        <w:t>To:</w:t>
      </w:r>
      <w:r w:rsidRPr="00877F50">
        <w:rPr>
          <w:rFonts w:ascii="Times New Roman" w:eastAsia="Times New Roman" w:hAnsi="Times New Roman" w:cs="Times New Roman"/>
          <w:b/>
          <w:bCs/>
          <w:sz w:val="24"/>
          <w:szCs w:val="24"/>
        </w:rPr>
        <w:tab/>
      </w:r>
      <w:r w:rsidR="0047177B" w:rsidRPr="00877F50">
        <w:rPr>
          <w:rFonts w:ascii="Times New Roman" w:eastAsia="Times New Roman" w:hAnsi="Times New Roman" w:cs="Times New Roman"/>
          <w:sz w:val="24"/>
          <w:szCs w:val="24"/>
        </w:rPr>
        <w:t xml:space="preserve">Broadwater County </w:t>
      </w:r>
      <w:r w:rsidR="00AF1E84" w:rsidRPr="00877F50">
        <w:rPr>
          <w:rFonts w:ascii="Times New Roman" w:eastAsia="Times New Roman" w:hAnsi="Times New Roman" w:cs="Times New Roman"/>
          <w:sz w:val="24"/>
          <w:szCs w:val="24"/>
        </w:rPr>
        <w:t>Commissioners</w:t>
      </w:r>
      <w:r w:rsidR="00C91D57" w:rsidRPr="00877F50">
        <w:rPr>
          <w:rFonts w:ascii="Times New Roman" w:eastAsia="Times New Roman" w:hAnsi="Times New Roman" w:cs="Times New Roman"/>
          <w:sz w:val="24"/>
          <w:szCs w:val="24"/>
        </w:rPr>
        <w:t xml:space="preserve"> </w:t>
      </w:r>
    </w:p>
    <w:p w14:paraId="236CBA03" w14:textId="3101B855"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3"/>
          <w:sz w:val="24"/>
          <w:szCs w:val="24"/>
        </w:rPr>
        <w:t>F</w:t>
      </w:r>
      <w:r w:rsidRPr="00877F50">
        <w:rPr>
          <w:rFonts w:ascii="Times New Roman" w:eastAsia="Times New Roman" w:hAnsi="Times New Roman" w:cs="Times New Roman"/>
          <w:b/>
          <w:bCs/>
          <w:spacing w:val="-1"/>
          <w:sz w:val="24"/>
          <w:szCs w:val="24"/>
        </w:rPr>
        <w:t>r</w:t>
      </w:r>
      <w:r w:rsidRPr="00877F50">
        <w:rPr>
          <w:rFonts w:ascii="Times New Roman" w:eastAsia="Times New Roman" w:hAnsi="Times New Roman" w:cs="Times New Roman"/>
          <w:b/>
          <w:bCs/>
          <w:spacing w:val="2"/>
          <w:sz w:val="24"/>
          <w:szCs w:val="24"/>
        </w:rPr>
        <w:t>o</w:t>
      </w:r>
      <w:r w:rsidRPr="00877F50">
        <w:rPr>
          <w:rFonts w:ascii="Times New Roman" w:eastAsia="Times New Roman" w:hAnsi="Times New Roman" w:cs="Times New Roman"/>
          <w:b/>
          <w:bCs/>
          <w:spacing w:val="-1"/>
          <w:sz w:val="24"/>
          <w:szCs w:val="24"/>
        </w:rPr>
        <w:t>m</w:t>
      </w:r>
      <w:r w:rsidRPr="00877F50">
        <w:rPr>
          <w:rFonts w:ascii="Times New Roman" w:eastAsia="Times New Roman" w:hAnsi="Times New Roman" w:cs="Times New Roman"/>
          <w:b/>
          <w:bCs/>
          <w:sz w:val="24"/>
          <w:szCs w:val="24"/>
        </w:rPr>
        <w:t>:</w:t>
      </w:r>
      <w:r w:rsidR="001B5D1F">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Ni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hole Bro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Com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uni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Dir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tor</w:t>
      </w:r>
    </w:p>
    <w:p w14:paraId="1D28C8FA" w14:textId="12F6AA3C" w:rsidR="00367AB9" w:rsidRPr="00877F50" w:rsidRDefault="00D944C4" w:rsidP="001B5D1F">
      <w:pPr>
        <w:tabs>
          <w:tab w:val="left" w:pos="1540"/>
        </w:tabs>
        <w:spacing w:after="0" w:line="240" w:lineRule="auto"/>
        <w:ind w:left="1440" w:right="-20" w:hanging="134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rPr>
        <w:t>Sub</w:t>
      </w:r>
      <w:r w:rsidRPr="00877F50">
        <w:rPr>
          <w:rFonts w:ascii="Times New Roman" w:eastAsia="Times New Roman" w:hAnsi="Times New Roman" w:cs="Times New Roman"/>
          <w:b/>
          <w:bCs/>
          <w:sz w:val="24"/>
          <w:szCs w:val="24"/>
        </w:rPr>
        <w:t>j</w:t>
      </w:r>
      <w:r w:rsidRPr="00877F50">
        <w:rPr>
          <w:rFonts w:ascii="Times New Roman" w:eastAsia="Times New Roman" w:hAnsi="Times New Roman" w:cs="Times New Roman"/>
          <w:b/>
          <w:bCs/>
          <w:spacing w:val="-2"/>
          <w:sz w:val="24"/>
          <w:szCs w:val="24"/>
        </w:rPr>
        <w:t>e</w:t>
      </w:r>
      <w:r w:rsidRPr="00877F50">
        <w:rPr>
          <w:rFonts w:ascii="Times New Roman" w:eastAsia="Times New Roman" w:hAnsi="Times New Roman" w:cs="Times New Roman"/>
          <w:b/>
          <w:bCs/>
          <w:spacing w:val="-1"/>
          <w:sz w:val="24"/>
          <w:szCs w:val="24"/>
        </w:rPr>
        <w:t>c</w:t>
      </w:r>
      <w:r w:rsidRPr="00877F50">
        <w:rPr>
          <w:rFonts w:ascii="Times New Roman" w:eastAsia="Times New Roman" w:hAnsi="Times New Roman" w:cs="Times New Roman"/>
          <w:b/>
          <w:bCs/>
          <w:sz w:val="24"/>
          <w:szCs w:val="24"/>
        </w:rPr>
        <w:t>t:</w:t>
      </w:r>
      <w:r w:rsidRPr="00877F50">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A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to be kno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proofErr w:type="spellStart"/>
      <w:r w:rsidR="006B78CF">
        <w:rPr>
          <w:rFonts w:ascii="Times New Roman" w:eastAsia="Times New Roman" w:hAnsi="Times New Roman" w:cs="Times New Roman"/>
          <w:b/>
          <w:bCs/>
          <w:sz w:val="24"/>
          <w:szCs w:val="24"/>
        </w:rPr>
        <w:t>Albe</w:t>
      </w:r>
      <w:proofErr w:type="spellEnd"/>
      <w:r w:rsidR="001E10C1">
        <w:rPr>
          <w:rFonts w:ascii="Times New Roman" w:eastAsia="Times New Roman" w:hAnsi="Times New Roman" w:cs="Times New Roman"/>
          <w:b/>
          <w:bCs/>
          <w:sz w:val="24"/>
          <w:szCs w:val="24"/>
        </w:rPr>
        <w:t xml:space="preserve"> Minor Subdivision</w:t>
      </w:r>
    </w:p>
    <w:p w14:paraId="40B2E807" w14:textId="77777777" w:rsidR="00367AB9" w:rsidRPr="00877F50" w:rsidRDefault="00367AB9">
      <w:pPr>
        <w:spacing w:before="16" w:after="0" w:line="260" w:lineRule="exact"/>
        <w:rPr>
          <w:sz w:val="26"/>
          <w:szCs w:val="26"/>
        </w:rPr>
      </w:pPr>
    </w:p>
    <w:p w14:paraId="2A7C19C7" w14:textId="77777777" w:rsidR="00367AB9" w:rsidRPr="00877F50" w:rsidRDefault="00D944C4">
      <w:pPr>
        <w:spacing w:after="0" w:line="271" w:lineRule="exact"/>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position w:val="-1"/>
          <w:sz w:val="24"/>
          <w:szCs w:val="24"/>
          <w:u w:val="single" w:color="000000"/>
        </w:rPr>
        <w:t>G</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R</w:t>
      </w:r>
      <w:r w:rsidRPr="00877F50">
        <w:rPr>
          <w:rFonts w:ascii="Times New Roman" w:eastAsia="Times New Roman" w:hAnsi="Times New Roman" w:cs="Times New Roman"/>
          <w:spacing w:val="2"/>
          <w:position w:val="-1"/>
          <w:sz w:val="24"/>
          <w:szCs w:val="24"/>
          <w:u w:val="single" w:color="000000"/>
        </w:rPr>
        <w:t>A</w:t>
      </w:r>
      <w:r w:rsidRPr="00877F50">
        <w:rPr>
          <w:rFonts w:ascii="Times New Roman" w:eastAsia="Times New Roman" w:hAnsi="Times New Roman" w:cs="Times New Roman"/>
          <w:position w:val="-1"/>
          <w:sz w:val="24"/>
          <w:szCs w:val="24"/>
          <w:u w:val="single" w:color="000000"/>
        </w:rPr>
        <w:t xml:space="preserve">L </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F</w:t>
      </w:r>
      <w:r w:rsidRPr="00877F50">
        <w:rPr>
          <w:rFonts w:ascii="Times New Roman" w:eastAsia="Times New Roman" w:hAnsi="Times New Roman" w:cs="Times New Roman"/>
          <w:position w:val="-1"/>
          <w:sz w:val="24"/>
          <w:szCs w:val="24"/>
          <w:u w:val="single" w:color="000000"/>
        </w:rPr>
        <w:t>ORMA</w:t>
      </w:r>
      <w:r w:rsidRPr="00877F50">
        <w:rPr>
          <w:rFonts w:ascii="Times New Roman" w:eastAsia="Times New Roman" w:hAnsi="Times New Roman" w:cs="Times New Roman"/>
          <w:spacing w:val="2"/>
          <w:position w:val="-1"/>
          <w:sz w:val="24"/>
          <w:szCs w:val="24"/>
          <w:u w:val="single" w:color="000000"/>
        </w:rPr>
        <w:t>T</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O</w:t>
      </w:r>
      <w:r w:rsidRPr="00877F50">
        <w:rPr>
          <w:rFonts w:ascii="Times New Roman" w:eastAsia="Times New Roman" w:hAnsi="Times New Roman" w:cs="Times New Roman"/>
          <w:position w:val="-1"/>
          <w:sz w:val="24"/>
          <w:szCs w:val="24"/>
          <w:u w:val="single" w:color="000000"/>
        </w:rPr>
        <w:t>N</w:t>
      </w:r>
    </w:p>
    <w:p w14:paraId="75F5BAD6" w14:textId="77777777" w:rsidR="00367AB9" w:rsidRPr="00877F50" w:rsidRDefault="00367AB9">
      <w:pPr>
        <w:spacing w:before="13" w:after="0" w:line="240" w:lineRule="exact"/>
        <w:rPr>
          <w:sz w:val="24"/>
          <w:szCs w:val="24"/>
        </w:rPr>
      </w:pPr>
    </w:p>
    <w:p w14:paraId="6F0D91E2" w14:textId="7CAA2DA8" w:rsidR="00367AB9" w:rsidRPr="00877F50" w:rsidRDefault="00D944C4">
      <w:pPr>
        <w:spacing w:before="29"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Appli</w:t>
      </w:r>
      <w:r w:rsidRPr="00877F50">
        <w:rPr>
          <w:rFonts w:ascii="Times New Roman" w:eastAsia="Times New Roman" w:hAnsi="Times New Roman" w:cs="Times New Roman"/>
          <w:spacing w:val="2"/>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8"/>
          <w:sz w:val="24"/>
          <w:szCs w:val="24"/>
        </w:rPr>
        <w:t xml:space="preserve"> </w:t>
      </w:r>
      <w:r w:rsidR="002A1168" w:rsidRPr="00877F50">
        <w:rPr>
          <w:rFonts w:ascii="Times New Roman" w:eastAsia="Times New Roman" w:hAnsi="Times New Roman" w:cs="Times New Roman"/>
          <w:spacing w:val="8"/>
          <w:sz w:val="24"/>
          <w:szCs w:val="24"/>
        </w:rPr>
        <w:tab/>
      </w:r>
      <w:r w:rsidR="00EF1DA4">
        <w:rPr>
          <w:rFonts w:ascii="Times New Roman" w:eastAsia="Times New Roman" w:hAnsi="Times New Roman" w:cs="Times New Roman"/>
          <w:sz w:val="24"/>
          <w:szCs w:val="24"/>
        </w:rPr>
        <w:t>November 10, 2022</w:t>
      </w:r>
    </w:p>
    <w:p w14:paraId="3E1FCE87" w14:textId="03F011B1" w:rsidR="002A1168" w:rsidRPr="00877F50" w:rsidRDefault="002A1168">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Element </w:t>
      </w:r>
      <w:r w:rsidR="001B5D1F">
        <w:rPr>
          <w:rFonts w:ascii="Times New Roman" w:eastAsia="Times New Roman" w:hAnsi="Times New Roman" w:cs="Times New Roman"/>
          <w:sz w:val="24"/>
          <w:szCs w:val="24"/>
        </w:rPr>
        <w:t>Complete</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A40980">
        <w:rPr>
          <w:rFonts w:ascii="Times New Roman" w:eastAsia="Times New Roman" w:hAnsi="Times New Roman" w:cs="Times New Roman"/>
          <w:sz w:val="24"/>
          <w:szCs w:val="24"/>
        </w:rPr>
        <w:t>November 21, 2022</w:t>
      </w:r>
    </w:p>
    <w:p w14:paraId="76A28BE6" w14:textId="79AF7D9E" w:rsidR="00367AB9" w:rsidRPr="00877F50" w:rsidRDefault="00D944C4">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ic</w:t>
      </w:r>
      <w:r w:rsidRPr="00877F50">
        <w:rPr>
          <w:rFonts w:ascii="Times New Roman" w:eastAsia="Times New Roman" w:hAnsi="Times New Roman" w:cs="Times New Roman"/>
          <w:spacing w:val="2"/>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4"/>
          <w:sz w:val="24"/>
          <w:szCs w:val="24"/>
        </w:rPr>
        <w:t>c</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002A1168" w:rsidRPr="00877F50">
        <w:rPr>
          <w:rFonts w:ascii="Times New Roman" w:eastAsia="Times New Roman" w:hAnsi="Times New Roman" w:cs="Times New Roman"/>
          <w:sz w:val="24"/>
          <w:szCs w:val="24"/>
        </w:rPr>
        <w:tab/>
      </w:r>
      <w:r w:rsidR="00A40980">
        <w:rPr>
          <w:rFonts w:ascii="Times New Roman" w:eastAsia="Times New Roman" w:hAnsi="Times New Roman" w:cs="Times New Roman"/>
          <w:sz w:val="24"/>
          <w:szCs w:val="24"/>
        </w:rPr>
        <w:t>November 21, 2023</w:t>
      </w:r>
    </w:p>
    <w:p w14:paraId="463B0B24" w14:textId="359B9E31" w:rsidR="004A0D32" w:rsidRPr="00877F50" w:rsidRDefault="004A0D32">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Review Period Ends:</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371837">
        <w:rPr>
          <w:rFonts w:ascii="Times New Roman" w:eastAsia="Times New Roman" w:hAnsi="Times New Roman" w:cs="Times New Roman"/>
          <w:sz w:val="24"/>
          <w:szCs w:val="24"/>
        </w:rPr>
        <w:t xml:space="preserve">January </w:t>
      </w:r>
      <w:r w:rsidR="00A40980">
        <w:rPr>
          <w:rFonts w:ascii="Times New Roman" w:eastAsia="Times New Roman" w:hAnsi="Times New Roman" w:cs="Times New Roman"/>
          <w:sz w:val="24"/>
          <w:szCs w:val="24"/>
        </w:rPr>
        <w:t>12</w:t>
      </w:r>
      <w:r w:rsidR="00371837">
        <w:rPr>
          <w:rFonts w:ascii="Times New Roman" w:eastAsia="Times New Roman" w:hAnsi="Times New Roman" w:cs="Times New Roman"/>
          <w:sz w:val="24"/>
          <w:szCs w:val="24"/>
        </w:rPr>
        <w:t>, 2024</w:t>
      </w:r>
    </w:p>
    <w:p w14:paraId="382565BE" w14:textId="77777777" w:rsidR="002A1168" w:rsidRPr="00877F50" w:rsidRDefault="002A1168">
      <w:pPr>
        <w:spacing w:after="0" w:line="240" w:lineRule="auto"/>
        <w:ind w:left="100" w:right="-20"/>
        <w:rPr>
          <w:rFonts w:ascii="Times New Roman" w:eastAsia="Times New Roman" w:hAnsi="Times New Roman" w:cs="Times New Roman"/>
          <w:sz w:val="24"/>
          <w:szCs w:val="24"/>
        </w:rPr>
      </w:pPr>
    </w:p>
    <w:p w14:paraId="62133A5A" w14:textId="3E3EDF79" w:rsidR="00E22001" w:rsidRDefault="003434BD" w:rsidP="00A27F2E">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w:t>
      </w:r>
      <w:r w:rsidR="00D944C4" w:rsidRPr="00877F50">
        <w:rPr>
          <w:rFonts w:ascii="Times New Roman" w:eastAsia="Times New Roman" w:hAnsi="Times New Roman" w:cs="Times New Roman"/>
          <w:sz w:val="24"/>
          <w:szCs w:val="24"/>
        </w:rPr>
        <w:t>:</w:t>
      </w:r>
      <w:r w:rsidR="00D944C4" w:rsidRPr="00877F50">
        <w:rPr>
          <w:rFonts w:ascii="Times New Roman" w:eastAsia="Times New Roman" w:hAnsi="Times New Roman" w:cs="Times New Roman"/>
          <w:spacing w:val="-4"/>
          <w:sz w:val="24"/>
          <w:szCs w:val="24"/>
        </w:rPr>
        <w:t xml:space="preserve"> </w:t>
      </w:r>
      <w:r w:rsidR="00946B35">
        <w:rPr>
          <w:rFonts w:ascii="Times New Roman" w:eastAsia="Times New Roman" w:hAnsi="Times New Roman" w:cs="Times New Roman"/>
          <w:spacing w:val="-4"/>
          <w:sz w:val="24"/>
          <w:szCs w:val="24"/>
        </w:rPr>
        <w:tab/>
      </w:r>
      <w:r w:rsidR="00A27F2E">
        <w:rPr>
          <w:rFonts w:ascii="Times New Roman" w:eastAsia="Times New Roman" w:hAnsi="Times New Roman" w:cs="Times New Roman"/>
          <w:sz w:val="24"/>
          <w:szCs w:val="24"/>
        </w:rPr>
        <w:t>Steve Upton</w:t>
      </w:r>
    </w:p>
    <w:p w14:paraId="0D0FFC54" w14:textId="026B769C" w:rsidR="00A27F2E" w:rsidRPr="00877F50" w:rsidRDefault="00A27F2E" w:rsidP="00A27F2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9B48728" w14:textId="1DB20790" w:rsidR="00AC2D11" w:rsidRPr="00877F50" w:rsidRDefault="00AC2D11" w:rsidP="00AC2D11">
      <w:pPr>
        <w:spacing w:after="0" w:line="240" w:lineRule="auto"/>
        <w:ind w:right="-20"/>
        <w:rPr>
          <w:rFonts w:ascii="Times New Roman" w:eastAsia="Times New Roman" w:hAnsi="Times New Roman" w:cs="Times New Roman"/>
          <w:sz w:val="24"/>
          <w:szCs w:val="24"/>
        </w:rPr>
      </w:pPr>
    </w:p>
    <w:p w14:paraId="5479BB4F" w14:textId="07AB1D4B" w:rsidR="00E22001" w:rsidRDefault="003434BD" w:rsidP="00A27F2E">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SUBDIVIDER’S</w:t>
      </w:r>
      <w:r w:rsidR="00AC2D11" w:rsidRPr="00877F50">
        <w:rPr>
          <w:rFonts w:ascii="Times New Roman" w:eastAsia="Times New Roman" w:hAnsi="Times New Roman" w:cs="Times New Roman"/>
          <w:sz w:val="24"/>
          <w:szCs w:val="24"/>
        </w:rPr>
        <w:t xml:space="preserve"> REPRESENTATIVE: </w:t>
      </w:r>
      <w:r w:rsidR="00AC2D11" w:rsidRPr="00877F50">
        <w:rPr>
          <w:rFonts w:ascii="Times New Roman" w:eastAsia="Times New Roman" w:hAnsi="Times New Roman" w:cs="Times New Roman"/>
          <w:sz w:val="24"/>
          <w:szCs w:val="24"/>
        </w:rPr>
        <w:tab/>
      </w:r>
      <w:r w:rsidR="00A27F2E">
        <w:rPr>
          <w:rFonts w:ascii="Times New Roman" w:eastAsia="Times New Roman" w:hAnsi="Times New Roman" w:cs="Times New Roman"/>
          <w:sz w:val="24"/>
          <w:szCs w:val="24"/>
        </w:rPr>
        <w:t>Bernadette Swenson</w:t>
      </w:r>
    </w:p>
    <w:p w14:paraId="4A8F8A5B" w14:textId="15961576" w:rsidR="00A27F2E" w:rsidRDefault="00A27F2E" w:rsidP="00A27F2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64 Jack Farm Road</w:t>
      </w:r>
    </w:p>
    <w:p w14:paraId="39C20AB0" w14:textId="31464ED7" w:rsidR="00A27F2E" w:rsidRPr="00877F50" w:rsidRDefault="00A27F2E" w:rsidP="00A27F2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F3B173F" w14:textId="77777777" w:rsidR="00367AB9" w:rsidRPr="00877F50" w:rsidRDefault="00367AB9">
      <w:pPr>
        <w:spacing w:before="16" w:after="0" w:line="260" w:lineRule="exact"/>
        <w:rPr>
          <w:sz w:val="26"/>
          <w:szCs w:val="26"/>
        </w:rPr>
      </w:pPr>
    </w:p>
    <w:p w14:paraId="30E2C29C" w14:textId="29E95EB9" w:rsidR="00367AB9" w:rsidRPr="00877F50" w:rsidRDefault="00D944C4">
      <w:pPr>
        <w:tabs>
          <w:tab w:val="left" w:pos="2980"/>
        </w:tabs>
        <w:spacing w:after="0" w:line="240" w:lineRule="auto"/>
        <w:ind w:left="2981" w:right="997" w:hanging="2881"/>
        <w:rPr>
          <w:rFonts w:ascii="Times New Roman" w:eastAsia="Times New Roman" w:hAnsi="Times New Roman" w:cs="Times New Roman"/>
          <w:sz w:val="24"/>
          <w:szCs w:val="24"/>
        </w:rPr>
      </w:pP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G</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pacing w:val="-6"/>
          <w:sz w:val="24"/>
          <w:szCs w:val="24"/>
        </w:rPr>
        <w:t>I</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ted in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3</w:t>
      </w:r>
      <w:r w:rsidRPr="00877F50">
        <w:rPr>
          <w:rFonts w:ascii="Times New Roman" w:eastAsia="Times New Roman" w:hAnsi="Times New Roman" w:cs="Times New Roman"/>
          <w:sz w:val="24"/>
          <w:szCs w:val="24"/>
        </w:rPr>
        <w:t>, To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nship</w:t>
      </w:r>
      <w:r w:rsidRPr="00877F50">
        <w:rPr>
          <w:rFonts w:ascii="Times New Roman" w:eastAsia="Times New Roman" w:hAnsi="Times New Roman" w:cs="Times New Roman"/>
          <w:spacing w:val="1"/>
          <w:sz w:val="24"/>
          <w:szCs w:val="24"/>
        </w:rPr>
        <w:t xml:space="preserve"> </w:t>
      </w:r>
      <w:r w:rsidR="00946B35">
        <w:rPr>
          <w:rFonts w:ascii="Times New Roman" w:eastAsia="Times New Roman" w:hAnsi="Times New Roman" w:cs="Times New Roman"/>
          <w:sz w:val="24"/>
          <w:szCs w:val="24"/>
        </w:rPr>
        <w:t>7</w:t>
      </w:r>
      <w:r w:rsidRPr="00877F50">
        <w:rPr>
          <w:rFonts w:ascii="Times New Roman" w:eastAsia="Times New Roman" w:hAnsi="Times New Roman" w:cs="Times New Roman"/>
          <w:sz w:val="24"/>
          <w:szCs w:val="24"/>
        </w:rPr>
        <w:t xml:space="preserve"> No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nge</w:t>
      </w:r>
      <w:r w:rsidRPr="00877F50">
        <w:rPr>
          <w:rFonts w:ascii="Times New Roman" w:eastAsia="Times New Roman" w:hAnsi="Times New Roman" w:cs="Times New Roman"/>
          <w:spacing w:val="2"/>
          <w:sz w:val="24"/>
          <w:szCs w:val="24"/>
        </w:rPr>
        <w:t xml:space="preserve"> </w:t>
      </w:r>
      <w:r w:rsidR="00A27F2E">
        <w:rPr>
          <w:rFonts w:ascii="Times New Roman" w:eastAsia="Times New Roman" w:hAnsi="Times New Roman" w:cs="Times New Roman"/>
          <w:sz w:val="24"/>
          <w:szCs w:val="24"/>
        </w:rPr>
        <w:t>1</w:t>
      </w:r>
      <w:r w:rsidRPr="00877F50">
        <w:rPr>
          <w:rFonts w:ascii="Times New Roman" w:eastAsia="Times New Roman" w:hAnsi="Times New Roman" w:cs="Times New Roman"/>
          <w:sz w:val="24"/>
          <w:szCs w:val="24"/>
        </w:rPr>
        <w:t xml:space="preserve"> 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st,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 M</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ntana</w:t>
      </w:r>
    </w:p>
    <w:p w14:paraId="06509C63" w14:textId="77777777" w:rsidR="00367AB9" w:rsidRPr="00877F50" w:rsidRDefault="00367AB9">
      <w:pPr>
        <w:spacing w:before="16" w:after="0" w:line="260" w:lineRule="exact"/>
        <w:rPr>
          <w:sz w:val="26"/>
          <w:szCs w:val="26"/>
        </w:rPr>
      </w:pPr>
    </w:p>
    <w:p w14:paraId="5D8C40E7" w14:textId="3875E36F" w:rsidR="00367AB9" w:rsidRPr="00877F50" w:rsidRDefault="00D944C4">
      <w:pPr>
        <w:tabs>
          <w:tab w:val="left" w:pos="2980"/>
        </w:tabs>
        <w:spacing w:after="0" w:line="240" w:lineRule="auto"/>
        <w:ind w:left="2981" w:right="147" w:hanging="2881"/>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OCA</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is 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 xml:space="preserve">f </w:t>
      </w:r>
      <w:r w:rsidR="00A27F2E">
        <w:rPr>
          <w:rFonts w:ascii="Times New Roman" w:eastAsia="Times New Roman" w:hAnsi="Times New Roman" w:cs="Times New Roman"/>
          <w:spacing w:val="-3"/>
          <w:sz w:val="24"/>
          <w:szCs w:val="24"/>
        </w:rPr>
        <w:t>Foster Drive</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x</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2"/>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4"/>
          <w:sz w:val="24"/>
          <w:szCs w:val="24"/>
        </w:rPr>
        <w:t xml:space="preserve"> </w:t>
      </w:r>
      <w:r w:rsidR="00A27F2E">
        <w:rPr>
          <w:rFonts w:ascii="Times New Roman" w:eastAsia="Times New Roman" w:hAnsi="Times New Roman" w:cs="Times New Roman"/>
          <w:spacing w:val="-1"/>
          <w:sz w:val="24"/>
          <w:szCs w:val="24"/>
        </w:rPr>
        <w:t>six</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w:t>
      </w:r>
      <w:r w:rsidR="00A27F2E">
        <w:rPr>
          <w:rFonts w:ascii="Times New Roman" w:eastAsia="Times New Roman" w:hAnsi="Times New Roman" w:cs="Times New Roman"/>
          <w:sz w:val="24"/>
          <w:szCs w:val="24"/>
        </w:rPr>
        <w:t>6</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les </w:t>
      </w:r>
      <w:r w:rsidR="00A27F2E">
        <w:rPr>
          <w:rFonts w:ascii="Times New Roman" w:eastAsia="Times New Roman" w:hAnsi="Times New Roman" w:cs="Times New Roman"/>
          <w:sz w:val="24"/>
          <w:szCs w:val="24"/>
        </w:rPr>
        <w:t>northwest</w:t>
      </w:r>
      <w:r w:rsidRPr="00877F50">
        <w:rPr>
          <w:rFonts w:ascii="Times New Roman" w:eastAsia="Times New Roman" w:hAnsi="Times New Roman" w:cs="Times New Roman"/>
          <w:sz w:val="24"/>
          <w:szCs w:val="24"/>
        </w:rPr>
        <w:t xml:space="preserve"> of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t>
      </w:r>
    </w:p>
    <w:p w14:paraId="68A2CDEF" w14:textId="77777777" w:rsidR="00367AB9" w:rsidRPr="00877F50" w:rsidRDefault="00367AB9">
      <w:pPr>
        <w:spacing w:before="17" w:after="0" w:line="260" w:lineRule="exact"/>
        <w:rPr>
          <w:sz w:val="26"/>
          <w:szCs w:val="26"/>
        </w:rPr>
      </w:pPr>
    </w:p>
    <w:p w14:paraId="5E0D1E68" w14:textId="5F14556C" w:rsidR="00367AB9" w:rsidRPr="001D0A26" w:rsidRDefault="005F3A60" w:rsidP="00A942AB">
      <w:pPr>
        <w:pStyle w:val="ListParagraph"/>
        <w:numPr>
          <w:ilvl w:val="0"/>
          <w:numId w:val="1"/>
        </w:num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u w:color="000000"/>
        </w:rPr>
        <w:t xml:space="preserve">EXECUTIVE </w:t>
      </w:r>
      <w:r w:rsidR="00A942AB" w:rsidRPr="001D0A26">
        <w:rPr>
          <w:rFonts w:ascii="Times New Roman" w:eastAsia="Times New Roman" w:hAnsi="Times New Roman" w:cs="Times New Roman"/>
          <w:b/>
          <w:position w:val="-1"/>
          <w:sz w:val="24"/>
          <w:szCs w:val="24"/>
          <w:u w:color="000000"/>
        </w:rPr>
        <w:t>SUMMARY</w:t>
      </w:r>
    </w:p>
    <w:p w14:paraId="3854674E" w14:textId="7A938E72" w:rsidR="00367AB9" w:rsidRPr="00877F50" w:rsidRDefault="00D944C4" w:rsidP="005F3A60">
      <w:pPr>
        <w:spacing w:after="0" w:line="240" w:lineRule="auto"/>
        <w:ind w:left="820" w:right="16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int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nds to c</w:t>
      </w:r>
      <w:r w:rsidRPr="00877F50">
        <w:rPr>
          <w:rFonts w:ascii="Times New Roman" w:eastAsia="Times New Roman" w:hAnsi="Times New Roman" w:cs="Times New Roman"/>
          <w:spacing w:val="-1"/>
          <w:sz w:val="24"/>
          <w:szCs w:val="24"/>
        </w:rPr>
        <w:t>rea</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e </w:t>
      </w:r>
      <w:r w:rsidR="00A27F2E">
        <w:rPr>
          <w:rFonts w:ascii="Times New Roman" w:eastAsia="Times New Roman" w:hAnsi="Times New Roman" w:cs="Times New Roman"/>
          <w:sz w:val="24"/>
          <w:szCs w:val="24"/>
        </w:rPr>
        <w:t>four</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4</w:t>
      </w:r>
      <w:r w:rsidRPr="00877F50">
        <w:rPr>
          <w:rFonts w:ascii="Times New Roman" w:eastAsia="Times New Roman" w:hAnsi="Times New Roman" w:cs="Times New Roman"/>
          <w:sz w:val="24"/>
          <w:szCs w:val="24"/>
        </w:rPr>
        <w:t>) lots</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an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15.54</w:t>
      </w:r>
      <w:r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ce</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4"/>
          <w:sz w:val="24"/>
          <w:szCs w:val="24"/>
        </w:rPr>
        <w:t xml:space="preserve">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ots 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 s</w:t>
      </w:r>
      <w:r w:rsidRPr="00877F50">
        <w:rPr>
          <w:rFonts w:ascii="Times New Roman" w:eastAsia="Times New Roman" w:hAnsi="Times New Roman" w:cs="Times New Roman"/>
          <w:spacing w:val="1"/>
          <w:sz w:val="24"/>
          <w:szCs w:val="24"/>
        </w:rPr>
        <w:t>iz</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2.73</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o </w:t>
      </w:r>
      <w:r w:rsidR="00A27F2E">
        <w:rPr>
          <w:rFonts w:ascii="Times New Roman" w:eastAsia="Times New Roman" w:hAnsi="Times New Roman" w:cs="Times New Roman"/>
          <w:sz w:val="24"/>
          <w:szCs w:val="24"/>
        </w:rPr>
        <w:t>5.51</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s.  </w:t>
      </w:r>
      <w:r w:rsidR="0031076C">
        <w:rPr>
          <w:rFonts w:ascii="Times New Roman" w:eastAsia="Times New Roman" w:hAnsi="Times New Roman" w:cs="Times New Roman"/>
          <w:sz w:val="24"/>
          <w:szCs w:val="24"/>
        </w:rPr>
        <w:t>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sidenti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s.  </w:t>
      </w:r>
      <w:r w:rsidR="00A942AB" w:rsidRPr="00877F50">
        <w:rPr>
          <w:rFonts w:ascii="Times New Roman" w:eastAsia="Times New Roman" w:hAnsi="Times New Roman" w:cs="Times New Roman"/>
          <w:sz w:val="24"/>
          <w:szCs w:val="24"/>
        </w:rPr>
        <w:t xml:space="preserve">Wastewater will be provided via individual on-site wastewater treatment systems for each lot.  Water will be provided to each lot via individual on-site wells.  Access will be provided from </w:t>
      </w:r>
      <w:r w:rsidR="0031076C">
        <w:rPr>
          <w:rFonts w:ascii="Times New Roman" w:eastAsia="Times New Roman" w:hAnsi="Times New Roman" w:cs="Times New Roman"/>
          <w:sz w:val="24"/>
          <w:szCs w:val="24"/>
        </w:rPr>
        <w:t>Foster Drive</w:t>
      </w:r>
      <w:r w:rsidR="00A942AB"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ina</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of </w:t>
      </w:r>
      <w:r w:rsidRPr="00877F50">
        <w:rPr>
          <w:rFonts w:ascii="Times New Roman" w:eastAsia="Times New Roman" w:hAnsi="Times New Roman" w:cs="Times New Roman"/>
          <w:spacing w:val="-1"/>
          <w:sz w:val="24"/>
          <w:szCs w:val="24"/>
        </w:rPr>
        <w:t>$</w:t>
      </w:r>
      <w:r w:rsidR="0031076C">
        <w:rPr>
          <w:rFonts w:ascii="Times New Roman" w:eastAsia="Times New Roman" w:hAnsi="Times New Roman" w:cs="Times New Roman"/>
          <w:sz w:val="24"/>
          <w:szCs w:val="24"/>
        </w:rPr>
        <w:t>1,900</w:t>
      </w:r>
      <w:r w:rsidRPr="00877F50">
        <w:rPr>
          <w:rFonts w:ascii="Times New Roman" w:eastAsia="Times New Roman" w:hAnsi="Times New Roman" w:cs="Times New Roman"/>
          <w:sz w:val="24"/>
          <w:szCs w:val="24"/>
        </w:rPr>
        <w:t>.00</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n 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id.</w:t>
      </w:r>
    </w:p>
    <w:p w14:paraId="3A0873A6" w14:textId="77777777" w:rsidR="00030FE6" w:rsidRPr="00877F50" w:rsidRDefault="00030FE6">
      <w:pPr>
        <w:spacing w:after="0" w:line="240" w:lineRule="auto"/>
        <w:ind w:left="100" w:right="-20"/>
        <w:rPr>
          <w:rFonts w:ascii="Times New Roman" w:eastAsia="Times New Roman" w:hAnsi="Times New Roman" w:cs="Times New Roman"/>
          <w:spacing w:val="2"/>
          <w:sz w:val="24"/>
          <w:szCs w:val="24"/>
        </w:rPr>
      </w:pPr>
    </w:p>
    <w:p w14:paraId="23350FD9" w14:textId="5C6F5876" w:rsidR="00A942AB" w:rsidRPr="001D0A26" w:rsidRDefault="00A942AB" w:rsidP="00A942AB">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REQUEST</w:t>
      </w:r>
    </w:p>
    <w:p w14:paraId="4FB54F5C" w14:textId="4170D0C2" w:rsidR="00A942AB" w:rsidRPr="005F3A60" w:rsidRDefault="00A942AB" w:rsidP="005F3A60">
      <w:pPr>
        <w:spacing w:after="0" w:line="240" w:lineRule="auto"/>
        <w:ind w:left="100" w:right="-20" w:firstLine="720"/>
        <w:rPr>
          <w:rFonts w:ascii="Times New Roman" w:eastAsia="Times New Roman" w:hAnsi="Times New Roman" w:cs="Times New Roman"/>
          <w:spacing w:val="2"/>
          <w:sz w:val="24"/>
          <w:szCs w:val="24"/>
        </w:rPr>
      </w:pPr>
      <w:r w:rsidRPr="005F3A60">
        <w:rPr>
          <w:rFonts w:ascii="Times New Roman" w:eastAsia="Times New Roman" w:hAnsi="Times New Roman" w:cs="Times New Roman"/>
          <w:spacing w:val="2"/>
          <w:sz w:val="24"/>
          <w:szCs w:val="24"/>
        </w:rPr>
        <w:t xml:space="preserve">Approval of the </w:t>
      </w:r>
      <w:r w:rsidR="0031076C">
        <w:rPr>
          <w:rFonts w:ascii="Times New Roman" w:eastAsia="Times New Roman" w:hAnsi="Times New Roman" w:cs="Times New Roman"/>
          <w:spacing w:val="2"/>
          <w:sz w:val="24"/>
          <w:szCs w:val="24"/>
        </w:rPr>
        <w:t>4</w:t>
      </w:r>
      <w:r w:rsidRPr="005F3A60">
        <w:rPr>
          <w:rFonts w:ascii="Times New Roman" w:eastAsia="Times New Roman" w:hAnsi="Times New Roman" w:cs="Times New Roman"/>
          <w:spacing w:val="2"/>
          <w:sz w:val="24"/>
          <w:szCs w:val="24"/>
        </w:rPr>
        <w:t xml:space="preserve">-lot </w:t>
      </w:r>
      <w:r w:rsidR="00030FE6" w:rsidRPr="005F3A60">
        <w:rPr>
          <w:rFonts w:ascii="Times New Roman" w:eastAsia="Times New Roman" w:hAnsi="Times New Roman" w:cs="Times New Roman"/>
          <w:spacing w:val="2"/>
          <w:sz w:val="24"/>
          <w:szCs w:val="24"/>
        </w:rPr>
        <w:t>Minor</w:t>
      </w:r>
      <w:r w:rsidRPr="005F3A60">
        <w:rPr>
          <w:rFonts w:ascii="Times New Roman" w:eastAsia="Times New Roman" w:hAnsi="Times New Roman" w:cs="Times New Roman"/>
          <w:spacing w:val="2"/>
          <w:sz w:val="24"/>
          <w:szCs w:val="24"/>
        </w:rPr>
        <w:t xml:space="preserve"> Subdivision for </w:t>
      </w:r>
      <w:r w:rsidR="0031076C">
        <w:rPr>
          <w:rFonts w:ascii="Times New Roman" w:eastAsia="Times New Roman" w:hAnsi="Times New Roman" w:cs="Times New Roman"/>
          <w:spacing w:val="2"/>
          <w:sz w:val="24"/>
          <w:szCs w:val="24"/>
        </w:rPr>
        <w:t>4</w:t>
      </w:r>
      <w:r w:rsidRPr="005F3A60">
        <w:rPr>
          <w:rFonts w:ascii="Times New Roman" w:eastAsia="Times New Roman" w:hAnsi="Times New Roman" w:cs="Times New Roman"/>
          <w:spacing w:val="2"/>
          <w:sz w:val="24"/>
          <w:szCs w:val="24"/>
        </w:rPr>
        <w:t xml:space="preserve"> single-family homes.</w:t>
      </w:r>
    </w:p>
    <w:p w14:paraId="1398DD0F" w14:textId="3B09208F" w:rsidR="004A0D32" w:rsidRPr="00877F50" w:rsidRDefault="004A0D32" w:rsidP="004A0D32">
      <w:pPr>
        <w:spacing w:after="0" w:line="240" w:lineRule="auto"/>
        <w:ind w:right="-20"/>
        <w:rPr>
          <w:rFonts w:ascii="Times New Roman" w:eastAsia="Times New Roman" w:hAnsi="Times New Roman" w:cs="Times New Roman"/>
          <w:spacing w:val="2"/>
          <w:sz w:val="24"/>
          <w:szCs w:val="24"/>
        </w:rPr>
      </w:pPr>
    </w:p>
    <w:p w14:paraId="489EFCBD" w14:textId="77777777" w:rsidR="005F3A60" w:rsidRDefault="005F3A60" w:rsidP="005F3A60">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STAFF RECOMMENDATION</w:t>
      </w:r>
    </w:p>
    <w:p w14:paraId="6A3FCB1B" w14:textId="0F196E5D" w:rsidR="005F3A60" w:rsidRPr="005F3A60" w:rsidRDefault="005F3A60" w:rsidP="005F3A60">
      <w:pPr>
        <w:pStyle w:val="ListParagraph"/>
        <w:spacing w:after="0" w:line="240" w:lineRule="auto"/>
        <w:ind w:left="820" w:right="-20"/>
        <w:rPr>
          <w:rFonts w:ascii="Times New Roman" w:eastAsia="Times New Roman" w:hAnsi="Times New Roman" w:cs="Times New Roman"/>
          <w:b/>
          <w:spacing w:val="2"/>
          <w:sz w:val="24"/>
          <w:szCs w:val="24"/>
        </w:rPr>
      </w:pPr>
      <w:r w:rsidRPr="005F3A60">
        <w:rPr>
          <w:rFonts w:ascii="Times New Roman" w:eastAsia="Times New Roman" w:hAnsi="Times New Roman" w:cs="Times New Roman"/>
          <w:spacing w:val="2"/>
          <w:sz w:val="24"/>
          <w:szCs w:val="24"/>
        </w:rPr>
        <w:lastRenderedPageBreak/>
        <w:t xml:space="preserve">Staff recommends APPROVAL of the proposed </w:t>
      </w:r>
      <w:proofErr w:type="spellStart"/>
      <w:r w:rsidR="0031076C">
        <w:rPr>
          <w:rFonts w:ascii="Times New Roman" w:eastAsia="Times New Roman" w:hAnsi="Times New Roman" w:cs="Times New Roman"/>
          <w:spacing w:val="2"/>
          <w:sz w:val="24"/>
          <w:szCs w:val="24"/>
        </w:rPr>
        <w:t>Albe</w:t>
      </w:r>
      <w:proofErr w:type="spellEnd"/>
      <w:r w:rsidRPr="005F3A60">
        <w:rPr>
          <w:rFonts w:ascii="Times New Roman" w:eastAsia="Times New Roman" w:hAnsi="Times New Roman" w:cs="Times New Roman"/>
          <w:spacing w:val="2"/>
          <w:sz w:val="24"/>
          <w:szCs w:val="24"/>
        </w:rPr>
        <w:t xml:space="preserve"> Minor Subdivision Preliminary Plat subject to the conditions of approval based on the recommended findings of fact included in the Staff Report</w:t>
      </w:r>
      <w:r w:rsidR="0031076C">
        <w:rPr>
          <w:rFonts w:ascii="Times New Roman" w:eastAsia="Times New Roman" w:hAnsi="Times New Roman" w:cs="Times New Roman"/>
          <w:spacing w:val="2"/>
          <w:sz w:val="24"/>
          <w:szCs w:val="24"/>
        </w:rPr>
        <w:t>.</w:t>
      </w:r>
    </w:p>
    <w:p w14:paraId="6684FABD" w14:textId="77777777" w:rsidR="005F3A60" w:rsidRPr="005F3A60" w:rsidRDefault="005F3A60" w:rsidP="005F3A60">
      <w:pPr>
        <w:pStyle w:val="ListParagraph"/>
        <w:spacing w:after="0" w:line="240" w:lineRule="auto"/>
        <w:ind w:left="820" w:right="-20"/>
        <w:rPr>
          <w:rFonts w:ascii="Times New Roman" w:eastAsia="Times New Roman" w:hAnsi="Times New Roman" w:cs="Times New Roman"/>
          <w:spacing w:val="2"/>
          <w:sz w:val="24"/>
          <w:szCs w:val="24"/>
        </w:rPr>
      </w:pPr>
    </w:p>
    <w:p w14:paraId="1183921D" w14:textId="7A8CB249" w:rsidR="005F3A60" w:rsidRDefault="005F3A60"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LOCATION</w:t>
      </w:r>
    </w:p>
    <w:p w14:paraId="02A0879F" w14:textId="27ADDBEC" w:rsidR="005F3A60" w:rsidRDefault="005F3A60" w:rsidP="005F3A60">
      <w:pPr>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proposed subdivision is located </w:t>
      </w:r>
      <w:r w:rsidR="0031076C">
        <w:rPr>
          <w:rFonts w:ascii="Times New Roman" w:eastAsia="Times New Roman" w:hAnsi="Times New Roman" w:cs="Times New Roman"/>
          <w:spacing w:val="2"/>
          <w:sz w:val="24"/>
          <w:szCs w:val="24"/>
        </w:rPr>
        <w:t>off of Foster Drive</w:t>
      </w:r>
      <w:r w:rsidR="00100E4D">
        <w:rPr>
          <w:rFonts w:ascii="Times New Roman" w:eastAsia="Times New Roman" w:hAnsi="Times New Roman" w:cs="Times New Roman"/>
          <w:spacing w:val="2"/>
          <w:sz w:val="24"/>
          <w:szCs w:val="24"/>
        </w:rPr>
        <w:t xml:space="preserve"> approximately </w:t>
      </w:r>
      <w:r w:rsidR="0031076C">
        <w:rPr>
          <w:rFonts w:ascii="Times New Roman" w:eastAsia="Times New Roman" w:hAnsi="Times New Roman" w:cs="Times New Roman"/>
          <w:spacing w:val="2"/>
          <w:sz w:val="24"/>
          <w:szCs w:val="24"/>
        </w:rPr>
        <w:t>6</w:t>
      </w:r>
      <w:r>
        <w:rPr>
          <w:rFonts w:ascii="Times New Roman" w:eastAsia="Times New Roman" w:hAnsi="Times New Roman" w:cs="Times New Roman"/>
          <w:spacing w:val="2"/>
          <w:sz w:val="24"/>
          <w:szCs w:val="24"/>
        </w:rPr>
        <w:t xml:space="preserve"> miles </w:t>
      </w:r>
      <w:r w:rsidR="0031076C">
        <w:rPr>
          <w:rFonts w:ascii="Times New Roman" w:eastAsia="Times New Roman" w:hAnsi="Times New Roman" w:cs="Times New Roman"/>
          <w:spacing w:val="2"/>
          <w:sz w:val="24"/>
          <w:szCs w:val="24"/>
        </w:rPr>
        <w:t>northwest</w:t>
      </w:r>
      <w:r>
        <w:rPr>
          <w:rFonts w:ascii="Times New Roman" w:eastAsia="Times New Roman" w:hAnsi="Times New Roman" w:cs="Times New Roman"/>
          <w:spacing w:val="2"/>
          <w:sz w:val="24"/>
          <w:szCs w:val="24"/>
        </w:rPr>
        <w:t xml:space="preserve"> of the City of Townsend.</w:t>
      </w:r>
    </w:p>
    <w:p w14:paraId="44631734" w14:textId="77777777" w:rsidR="005F3A60" w:rsidRPr="005F3A60" w:rsidRDefault="005F3A60" w:rsidP="005F3A60">
      <w:pPr>
        <w:spacing w:after="0" w:line="240" w:lineRule="auto"/>
        <w:ind w:left="820" w:right="-20"/>
        <w:rPr>
          <w:rFonts w:ascii="Times New Roman" w:eastAsia="Times New Roman" w:hAnsi="Times New Roman" w:cs="Times New Roman"/>
          <w:spacing w:val="2"/>
          <w:sz w:val="24"/>
          <w:szCs w:val="24"/>
        </w:rPr>
      </w:pPr>
    </w:p>
    <w:p w14:paraId="6832D9D9" w14:textId="75211730" w:rsidR="004A0D32" w:rsidRPr="001D0A26" w:rsidRDefault="004A0D32"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EXISTING DEVELOPMENT AND USES</w:t>
      </w:r>
    </w:p>
    <w:p w14:paraId="02881C25" w14:textId="57FD3B14" w:rsidR="004A0D32" w:rsidRPr="00877F50" w:rsidRDefault="004A0D32" w:rsidP="005F3A60">
      <w:pPr>
        <w:spacing w:after="0" w:line="240" w:lineRule="auto"/>
        <w:ind w:left="8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The property is currently </w:t>
      </w:r>
      <w:r w:rsidR="0031076C">
        <w:rPr>
          <w:rFonts w:ascii="Times New Roman" w:eastAsia="Times New Roman" w:hAnsi="Times New Roman" w:cs="Times New Roman"/>
          <w:spacing w:val="2"/>
          <w:sz w:val="24"/>
          <w:szCs w:val="24"/>
        </w:rPr>
        <w:t>vacant land</w:t>
      </w:r>
      <w:r w:rsidRPr="00877F50">
        <w:rPr>
          <w:rFonts w:ascii="Times New Roman" w:eastAsia="Times New Roman" w:hAnsi="Times New Roman" w:cs="Times New Roman"/>
          <w:spacing w:val="2"/>
          <w:sz w:val="24"/>
          <w:szCs w:val="24"/>
        </w:rPr>
        <w:t xml:space="preserve">.  </w:t>
      </w:r>
    </w:p>
    <w:p w14:paraId="1BB00EDE" w14:textId="4C37116C"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p>
    <w:p w14:paraId="77A42D9A" w14:textId="098003F0" w:rsidR="00F776B8" w:rsidRPr="001D0A26" w:rsidRDefault="00F776B8" w:rsidP="00063EA5">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ADJACENT LAND USES</w:t>
      </w:r>
    </w:p>
    <w:p w14:paraId="291F2B2C" w14:textId="29B9137C" w:rsidR="00F776B8" w:rsidRPr="00877F50" w:rsidRDefault="00F776B8" w:rsidP="005F3A60">
      <w:pPr>
        <w:spacing w:after="0" w:line="240" w:lineRule="auto"/>
        <w:ind w:left="100" w:right="-20" w:firstLine="7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North: </w:t>
      </w:r>
      <w:r w:rsidR="00D16F06">
        <w:rPr>
          <w:rFonts w:ascii="Times New Roman" w:eastAsia="Times New Roman" w:hAnsi="Times New Roman" w:cs="Times New Roman"/>
          <w:spacing w:val="2"/>
          <w:sz w:val="24"/>
          <w:szCs w:val="24"/>
        </w:rPr>
        <w:t>Vacant residential</w:t>
      </w:r>
      <w:r w:rsidRPr="00877F50">
        <w:rPr>
          <w:rFonts w:ascii="Times New Roman" w:eastAsia="Times New Roman" w:hAnsi="Times New Roman" w:cs="Times New Roman"/>
          <w:spacing w:val="2"/>
          <w:sz w:val="24"/>
          <w:szCs w:val="24"/>
        </w:rPr>
        <w:t xml:space="preserve"> </w:t>
      </w:r>
    </w:p>
    <w:p w14:paraId="1914F9F6" w14:textId="72248627"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South: </w:t>
      </w:r>
      <w:r w:rsidR="00D16F06">
        <w:rPr>
          <w:rFonts w:ascii="Times New Roman" w:eastAsia="Times New Roman" w:hAnsi="Times New Roman" w:cs="Times New Roman"/>
          <w:spacing w:val="2"/>
          <w:sz w:val="24"/>
          <w:szCs w:val="24"/>
        </w:rPr>
        <w:t>Residential</w:t>
      </w:r>
    </w:p>
    <w:p w14:paraId="6D109EDB" w14:textId="58B53AAB"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East: </w:t>
      </w:r>
      <w:r w:rsidR="007E5905">
        <w:rPr>
          <w:rFonts w:ascii="Times New Roman" w:eastAsia="Times New Roman" w:hAnsi="Times New Roman" w:cs="Times New Roman"/>
          <w:spacing w:val="2"/>
          <w:sz w:val="24"/>
          <w:szCs w:val="24"/>
        </w:rPr>
        <w:t>Residential</w:t>
      </w:r>
    </w:p>
    <w:p w14:paraId="52EF3766" w14:textId="4115C204"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West: </w:t>
      </w:r>
      <w:r w:rsidR="007E5905">
        <w:rPr>
          <w:rFonts w:ascii="Times New Roman" w:eastAsia="Times New Roman" w:hAnsi="Times New Roman" w:cs="Times New Roman"/>
          <w:spacing w:val="2"/>
          <w:sz w:val="24"/>
          <w:szCs w:val="24"/>
        </w:rPr>
        <w:t>Residential</w:t>
      </w:r>
    </w:p>
    <w:p w14:paraId="412044A7" w14:textId="0DF686F3" w:rsidR="005B654E" w:rsidRPr="00877F50" w:rsidRDefault="005B654E" w:rsidP="004A0D32">
      <w:pPr>
        <w:spacing w:after="0" w:line="240" w:lineRule="auto"/>
        <w:ind w:right="-20"/>
        <w:rPr>
          <w:rFonts w:ascii="Times New Roman" w:eastAsia="Times New Roman" w:hAnsi="Times New Roman" w:cs="Times New Roman"/>
          <w:spacing w:val="2"/>
          <w:sz w:val="24"/>
          <w:szCs w:val="24"/>
        </w:rPr>
      </w:pPr>
    </w:p>
    <w:p w14:paraId="45A3C84E" w14:textId="18168C20" w:rsidR="005B654E" w:rsidRPr="000E1430" w:rsidRDefault="005B654E" w:rsidP="004A0D32">
      <w:pPr>
        <w:spacing w:after="0" w:line="240" w:lineRule="auto"/>
        <w:ind w:right="-20"/>
        <w:rPr>
          <w:rFonts w:ascii="Times New Roman" w:eastAsia="Times New Roman" w:hAnsi="Times New Roman" w:cs="Times New Roman"/>
          <w:b/>
          <w:spacing w:val="2"/>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D126E3" w:rsidRPr="000E1430">
        <w:rPr>
          <w:rFonts w:ascii="Times New Roman" w:eastAsia="Times New Roman" w:hAnsi="Times New Roman" w:cs="Times New Roman"/>
          <w:b/>
          <w:spacing w:val="2"/>
          <w:sz w:val="24"/>
          <w:szCs w:val="24"/>
        </w:rPr>
        <w:t>.</w:t>
      </w:r>
      <w:r w:rsidRPr="000E1430">
        <w:rPr>
          <w:rFonts w:ascii="Times New Roman" w:eastAsia="Times New Roman" w:hAnsi="Times New Roman" w:cs="Times New Roman"/>
          <w:b/>
          <w:spacing w:val="2"/>
          <w:sz w:val="24"/>
          <w:szCs w:val="24"/>
        </w:rPr>
        <w:tab/>
        <w:t>PUBLIC COMMENT</w:t>
      </w:r>
    </w:p>
    <w:p w14:paraId="76AF3154" w14:textId="722DF44C" w:rsidR="00A942AB" w:rsidRPr="00877F50" w:rsidRDefault="005B654E" w:rsidP="00983797">
      <w:pPr>
        <w:spacing w:after="0" w:line="240" w:lineRule="auto"/>
        <w:ind w:left="7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Public Comment </w:t>
      </w:r>
      <w:r w:rsidR="00030FE6">
        <w:rPr>
          <w:rFonts w:ascii="Times New Roman" w:eastAsia="Times New Roman" w:hAnsi="Times New Roman" w:cs="Times New Roman"/>
          <w:spacing w:val="2"/>
          <w:sz w:val="24"/>
          <w:szCs w:val="24"/>
        </w:rPr>
        <w:t xml:space="preserve">will be taken at the </w:t>
      </w:r>
      <w:r w:rsidR="007E5905">
        <w:rPr>
          <w:rFonts w:ascii="Times New Roman" w:eastAsia="Times New Roman" w:hAnsi="Times New Roman" w:cs="Times New Roman"/>
          <w:spacing w:val="2"/>
          <w:sz w:val="24"/>
          <w:szCs w:val="24"/>
        </w:rPr>
        <w:t xml:space="preserve">December 27, 2023 </w:t>
      </w:r>
      <w:r w:rsidR="00030FE6">
        <w:rPr>
          <w:rFonts w:ascii="Times New Roman" w:eastAsia="Times New Roman" w:hAnsi="Times New Roman" w:cs="Times New Roman"/>
          <w:spacing w:val="2"/>
          <w:sz w:val="24"/>
          <w:szCs w:val="24"/>
        </w:rPr>
        <w:t>Planning Board Regular Business Meeting and</w:t>
      </w:r>
      <w:r w:rsidR="007E5905">
        <w:rPr>
          <w:rFonts w:ascii="Times New Roman" w:eastAsia="Times New Roman" w:hAnsi="Times New Roman" w:cs="Times New Roman"/>
          <w:spacing w:val="2"/>
          <w:sz w:val="24"/>
          <w:szCs w:val="24"/>
        </w:rPr>
        <w:t xml:space="preserve"> subsequent</w:t>
      </w:r>
      <w:r w:rsidR="00030FE6">
        <w:rPr>
          <w:rFonts w:ascii="Times New Roman" w:eastAsia="Times New Roman" w:hAnsi="Times New Roman" w:cs="Times New Roman"/>
          <w:spacing w:val="2"/>
          <w:sz w:val="24"/>
          <w:szCs w:val="24"/>
        </w:rPr>
        <w:t xml:space="preserve"> Commissioner Meeting(s).</w:t>
      </w:r>
    </w:p>
    <w:p w14:paraId="7BF7F63C" w14:textId="34977A6E" w:rsidR="00C75CCB" w:rsidRPr="00877F50" w:rsidRDefault="00C75CCB" w:rsidP="00C75CCB">
      <w:pPr>
        <w:spacing w:after="0" w:line="240" w:lineRule="auto"/>
        <w:ind w:right="-20"/>
        <w:rPr>
          <w:rFonts w:ascii="Times New Roman" w:eastAsia="Times New Roman" w:hAnsi="Times New Roman" w:cs="Times New Roman"/>
          <w:spacing w:val="2"/>
          <w:sz w:val="24"/>
          <w:szCs w:val="24"/>
        </w:rPr>
      </w:pPr>
    </w:p>
    <w:p w14:paraId="78CCC7E8" w14:textId="340A6358" w:rsidR="00367AB9" w:rsidRPr="00877F50" w:rsidRDefault="005B654E">
      <w:pPr>
        <w:spacing w:after="0" w:line="240" w:lineRule="auto"/>
        <w:ind w:left="100" w:right="-20"/>
        <w:rPr>
          <w:rFonts w:ascii="Times New Roman" w:eastAsia="Times New Roman" w:hAnsi="Times New Roman" w:cs="Times New Roman"/>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063EA5" w:rsidRPr="000E1430">
        <w:rPr>
          <w:rFonts w:ascii="Times New Roman" w:eastAsia="Times New Roman" w:hAnsi="Times New Roman" w:cs="Times New Roman"/>
          <w:b/>
          <w:spacing w:val="2"/>
          <w:sz w:val="24"/>
          <w:szCs w:val="24"/>
        </w:rPr>
        <w:t>I</w:t>
      </w:r>
      <w:r w:rsidR="00D126E3"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2"/>
          <w:sz w:val="24"/>
          <w:szCs w:val="24"/>
        </w:rPr>
        <w:tab/>
      </w:r>
      <w:r w:rsidRPr="001D0A26">
        <w:rPr>
          <w:rFonts w:ascii="Times New Roman" w:eastAsia="Times New Roman" w:hAnsi="Times New Roman" w:cs="Times New Roman"/>
          <w:b/>
          <w:spacing w:val="2"/>
          <w:sz w:val="24"/>
          <w:szCs w:val="24"/>
        </w:rPr>
        <w:t>PROJECT BACKGROUND</w:t>
      </w:r>
    </w:p>
    <w:p w14:paraId="4113046D" w14:textId="2D586596" w:rsidR="007D4DA0" w:rsidRDefault="007E5905" w:rsidP="007E5905">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Water is proposed to be provided via </w:t>
      </w:r>
      <w:r w:rsidR="007D4DA0">
        <w:rPr>
          <w:rFonts w:ascii="Times New Roman" w:hAnsi="Times New Roman" w:cs="Times New Roman"/>
          <w:sz w:val="24"/>
          <w:szCs w:val="24"/>
        </w:rPr>
        <w:t>individual wells.  The well site</w:t>
      </w:r>
      <w:r w:rsidR="00D16F06">
        <w:rPr>
          <w:rFonts w:ascii="Times New Roman" w:hAnsi="Times New Roman" w:cs="Times New Roman"/>
          <w:sz w:val="24"/>
          <w:szCs w:val="24"/>
        </w:rPr>
        <w:t>s</w:t>
      </w:r>
      <w:r w:rsidR="007D4DA0">
        <w:rPr>
          <w:rFonts w:ascii="Times New Roman" w:hAnsi="Times New Roman" w:cs="Times New Roman"/>
          <w:sz w:val="24"/>
          <w:szCs w:val="24"/>
        </w:rPr>
        <w:t xml:space="preserve"> will be reviewed and approved by the </w:t>
      </w:r>
      <w:r w:rsidR="00D16F06">
        <w:rPr>
          <w:rFonts w:ascii="Times New Roman" w:hAnsi="Times New Roman" w:cs="Times New Roman"/>
          <w:sz w:val="24"/>
          <w:szCs w:val="24"/>
        </w:rPr>
        <w:t>Department of Environmental Quality (DEQ)</w:t>
      </w:r>
      <w:r w:rsidR="007D4DA0">
        <w:rPr>
          <w:rFonts w:ascii="Times New Roman" w:hAnsi="Times New Roman" w:cs="Times New Roman"/>
          <w:sz w:val="24"/>
          <w:szCs w:val="24"/>
        </w:rPr>
        <w:t>.</w:t>
      </w:r>
    </w:p>
    <w:p w14:paraId="663AE0E0" w14:textId="77777777" w:rsidR="007D4DA0" w:rsidRDefault="007D4DA0" w:rsidP="007E5905">
      <w:pPr>
        <w:pStyle w:val="NoSpacing"/>
        <w:widowControl w:val="0"/>
        <w:ind w:left="720"/>
        <w:rPr>
          <w:rFonts w:ascii="Times New Roman" w:hAnsi="Times New Roman" w:cs="Times New Roman"/>
          <w:sz w:val="24"/>
          <w:szCs w:val="24"/>
        </w:rPr>
      </w:pPr>
    </w:p>
    <w:p w14:paraId="4913B035" w14:textId="1CD2D4F8" w:rsidR="007E5905" w:rsidRDefault="007D4DA0" w:rsidP="007D4DA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Wastewater is proposed to be managed utilizing individual wastewater treatment systems</w:t>
      </w:r>
      <w:r w:rsidR="007E5905">
        <w:rPr>
          <w:rFonts w:ascii="Times New Roman" w:hAnsi="Times New Roman" w:cs="Times New Roman"/>
          <w:sz w:val="24"/>
          <w:szCs w:val="24"/>
        </w:rPr>
        <w:t xml:space="preserve">.  </w:t>
      </w:r>
      <w:r w:rsidR="00D16F06">
        <w:rPr>
          <w:rFonts w:ascii="Times New Roman" w:hAnsi="Times New Roman" w:cs="Times New Roman"/>
          <w:sz w:val="24"/>
          <w:szCs w:val="24"/>
        </w:rPr>
        <w:t>DEQ</w:t>
      </w:r>
      <w:r>
        <w:rPr>
          <w:rFonts w:ascii="Times New Roman" w:hAnsi="Times New Roman" w:cs="Times New Roman"/>
          <w:sz w:val="24"/>
          <w:szCs w:val="24"/>
        </w:rPr>
        <w:t xml:space="preserve"> will review the newly created parcel</w:t>
      </w:r>
      <w:r w:rsidR="00D16F06">
        <w:rPr>
          <w:rFonts w:ascii="Times New Roman" w:hAnsi="Times New Roman" w:cs="Times New Roman"/>
          <w:sz w:val="24"/>
          <w:szCs w:val="24"/>
        </w:rPr>
        <w:t>s</w:t>
      </w:r>
      <w:r>
        <w:rPr>
          <w:rFonts w:ascii="Times New Roman" w:hAnsi="Times New Roman" w:cs="Times New Roman"/>
          <w:sz w:val="24"/>
          <w:szCs w:val="24"/>
        </w:rPr>
        <w:t xml:space="preserve"> for the </w:t>
      </w:r>
      <w:r w:rsidR="00D16F06">
        <w:rPr>
          <w:rFonts w:ascii="Times New Roman" w:hAnsi="Times New Roman" w:cs="Times New Roman"/>
          <w:sz w:val="24"/>
          <w:szCs w:val="24"/>
        </w:rPr>
        <w:t>location</w:t>
      </w:r>
      <w:r>
        <w:rPr>
          <w:rFonts w:ascii="Times New Roman" w:hAnsi="Times New Roman" w:cs="Times New Roman"/>
          <w:sz w:val="24"/>
          <w:szCs w:val="24"/>
        </w:rPr>
        <w:t xml:space="preserve"> of wastewater treatment system</w:t>
      </w:r>
      <w:r w:rsidR="00D16F06">
        <w:rPr>
          <w:rFonts w:ascii="Times New Roman" w:hAnsi="Times New Roman" w:cs="Times New Roman"/>
          <w:sz w:val="24"/>
          <w:szCs w:val="24"/>
        </w:rPr>
        <w:t>s</w:t>
      </w:r>
      <w:r w:rsidR="007E5905">
        <w:rPr>
          <w:rFonts w:ascii="Times New Roman" w:hAnsi="Times New Roman" w:cs="Times New Roman"/>
          <w:sz w:val="24"/>
          <w:szCs w:val="24"/>
        </w:rPr>
        <w:t>.</w:t>
      </w:r>
    </w:p>
    <w:p w14:paraId="135BBA46" w14:textId="77777777" w:rsidR="007E5905" w:rsidRDefault="007E5905" w:rsidP="007E5905">
      <w:pPr>
        <w:pStyle w:val="NoSpacing"/>
        <w:widowControl w:val="0"/>
        <w:rPr>
          <w:rFonts w:ascii="Times New Roman" w:hAnsi="Times New Roman" w:cs="Times New Roman"/>
          <w:sz w:val="24"/>
          <w:szCs w:val="24"/>
        </w:rPr>
      </w:pPr>
    </w:p>
    <w:p w14:paraId="4105BAD0" w14:textId="5E479221" w:rsidR="007E5905" w:rsidRDefault="007E5905" w:rsidP="007E5905">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Access will be off of </w:t>
      </w:r>
      <w:r w:rsidR="00D16F06">
        <w:rPr>
          <w:rFonts w:ascii="Times New Roman" w:hAnsi="Times New Roman" w:cs="Times New Roman"/>
          <w:sz w:val="24"/>
          <w:szCs w:val="24"/>
        </w:rPr>
        <w:t>Foster Drive</w:t>
      </w:r>
      <w:r>
        <w:rPr>
          <w:rFonts w:ascii="Times New Roman" w:hAnsi="Times New Roman" w:cs="Times New Roman"/>
          <w:sz w:val="24"/>
          <w:szCs w:val="24"/>
        </w:rPr>
        <w:t xml:space="preserve"> </w:t>
      </w:r>
      <w:r w:rsidR="007D4DA0">
        <w:rPr>
          <w:rFonts w:ascii="Times New Roman" w:hAnsi="Times New Roman" w:cs="Times New Roman"/>
          <w:sz w:val="24"/>
          <w:szCs w:val="24"/>
        </w:rPr>
        <w:t xml:space="preserve">with </w:t>
      </w:r>
      <w:r w:rsidR="00D16F06">
        <w:rPr>
          <w:rFonts w:ascii="Times New Roman" w:hAnsi="Times New Roman" w:cs="Times New Roman"/>
          <w:sz w:val="24"/>
          <w:szCs w:val="24"/>
        </w:rPr>
        <w:t xml:space="preserve">an </w:t>
      </w:r>
      <w:r w:rsidR="007D4DA0">
        <w:rPr>
          <w:rFonts w:ascii="Times New Roman" w:hAnsi="Times New Roman" w:cs="Times New Roman"/>
          <w:sz w:val="24"/>
          <w:szCs w:val="24"/>
        </w:rPr>
        <w:t xml:space="preserve">individual driveway approach proposed for </w:t>
      </w:r>
      <w:r w:rsidR="00D16F06">
        <w:rPr>
          <w:rFonts w:ascii="Times New Roman" w:hAnsi="Times New Roman" w:cs="Times New Roman"/>
          <w:sz w:val="24"/>
          <w:szCs w:val="24"/>
        </w:rPr>
        <w:t>Lot 1 and Lot 4</w:t>
      </w:r>
      <w:r>
        <w:rPr>
          <w:rFonts w:ascii="Times New Roman" w:hAnsi="Times New Roman" w:cs="Times New Roman"/>
          <w:sz w:val="24"/>
          <w:szCs w:val="24"/>
        </w:rPr>
        <w:t>.</w:t>
      </w:r>
      <w:r w:rsidR="007D4DA0">
        <w:rPr>
          <w:rFonts w:ascii="Times New Roman" w:hAnsi="Times New Roman" w:cs="Times New Roman"/>
          <w:sz w:val="24"/>
          <w:szCs w:val="24"/>
        </w:rPr>
        <w:t xml:space="preserve">  </w:t>
      </w:r>
      <w:r w:rsidR="00D16F06">
        <w:rPr>
          <w:rFonts w:ascii="Times New Roman" w:hAnsi="Times New Roman" w:cs="Times New Roman"/>
          <w:sz w:val="24"/>
          <w:szCs w:val="24"/>
        </w:rPr>
        <w:t>Lot 2 and Lot 3 will have a shared driveway with an approach off of Foster Drive</w:t>
      </w:r>
      <w:r w:rsidR="007D4DA0">
        <w:rPr>
          <w:rFonts w:ascii="Times New Roman" w:hAnsi="Times New Roman" w:cs="Times New Roman"/>
          <w:sz w:val="24"/>
          <w:szCs w:val="24"/>
        </w:rPr>
        <w:t>.</w:t>
      </w:r>
    </w:p>
    <w:p w14:paraId="37542C7F" w14:textId="333BDB21" w:rsidR="00D126E3" w:rsidRPr="00877F50" w:rsidRDefault="00D126E3">
      <w:pPr>
        <w:spacing w:after="0" w:line="240" w:lineRule="auto"/>
        <w:ind w:left="100" w:right="55"/>
        <w:rPr>
          <w:rFonts w:ascii="Times New Roman" w:eastAsia="Times New Roman" w:hAnsi="Times New Roman" w:cs="Times New Roman"/>
          <w:sz w:val="24"/>
          <w:szCs w:val="24"/>
        </w:rPr>
      </w:pPr>
    </w:p>
    <w:p w14:paraId="1A5261E0" w14:textId="156965F1" w:rsidR="00D126E3" w:rsidRPr="001D0A26" w:rsidRDefault="005F3A60">
      <w:pPr>
        <w:spacing w:after="0" w:line="240" w:lineRule="auto"/>
        <w:ind w:left="100" w:right="55"/>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D126E3" w:rsidRPr="001D0A26">
        <w:rPr>
          <w:rFonts w:ascii="Times New Roman" w:eastAsia="Times New Roman" w:hAnsi="Times New Roman" w:cs="Times New Roman"/>
          <w:b/>
          <w:sz w:val="24"/>
          <w:szCs w:val="24"/>
        </w:rPr>
        <w:t>.</w:t>
      </w:r>
      <w:r w:rsidR="00D126E3" w:rsidRPr="001D0A2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STAFF </w:t>
      </w:r>
      <w:r w:rsidR="00D126E3" w:rsidRPr="001D0A26">
        <w:rPr>
          <w:rFonts w:ascii="Times New Roman" w:eastAsia="Times New Roman" w:hAnsi="Times New Roman" w:cs="Times New Roman"/>
          <w:b/>
          <w:sz w:val="24"/>
          <w:szCs w:val="24"/>
        </w:rPr>
        <w:t>ANALYSIS</w:t>
      </w:r>
    </w:p>
    <w:p w14:paraId="41A7AB20" w14:textId="634AE56B" w:rsidR="00367AB9" w:rsidRPr="00877F50" w:rsidRDefault="00D944C4" w:rsidP="00983797">
      <w:pPr>
        <w:spacing w:before="59" w:after="0" w:line="240" w:lineRule="auto"/>
        <w:ind w:left="720" w:right="125"/>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is pe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rm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su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w:t>
      </w:r>
      <w:r w:rsidR="00310F2C" w:rsidRPr="00877F50">
        <w:rPr>
          <w:rFonts w:ascii="Times New Roman" w:eastAsia="Times New Roman" w:hAnsi="Times New Roman" w:cs="Times New Roman"/>
          <w:spacing w:val="1"/>
          <w:sz w:val="24"/>
          <w:szCs w:val="24"/>
        </w:rPr>
        <w:t>Title 76, Chapter 3</w:t>
      </w:r>
      <w:r w:rsidRPr="00877F50">
        <w:rPr>
          <w:rFonts w:ascii="Times New Roman" w:eastAsia="Times New Roman" w:hAnsi="Times New Roman" w:cs="Times New Roman"/>
          <w:sz w:val="24"/>
          <w:szCs w:val="24"/>
        </w:rPr>
        <w:t>,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 Annot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w:t>
      </w:r>
      <w:r w:rsidR="00D126E3"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the </w:t>
      </w:r>
      <w:r w:rsidR="00030FE6">
        <w:rPr>
          <w:rFonts w:ascii="Times New Roman" w:eastAsia="Times New Roman" w:hAnsi="Times New Roman" w:cs="Times New Roman"/>
          <w:sz w:val="24"/>
          <w:szCs w:val="24"/>
        </w:rPr>
        <w:t>2021</w:t>
      </w:r>
      <w:r w:rsidR="00BB0448"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r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ulations</w:t>
      </w:r>
      <w:r w:rsidR="00D126E3" w:rsidRPr="00877F50">
        <w:rPr>
          <w:rFonts w:ascii="Times New Roman" w:eastAsia="Times New Roman" w:hAnsi="Times New Roman" w:cs="Times New Roman"/>
          <w:sz w:val="24"/>
          <w:szCs w:val="24"/>
        </w:rPr>
        <w:t xml:space="preserve"> and the </w:t>
      </w:r>
      <w:r w:rsidR="00030FE6">
        <w:rPr>
          <w:rFonts w:ascii="Times New Roman" w:eastAsia="Times New Roman" w:hAnsi="Times New Roman" w:cs="Times New Roman"/>
          <w:sz w:val="24"/>
          <w:szCs w:val="24"/>
        </w:rPr>
        <w:t>2020</w:t>
      </w:r>
      <w:r w:rsidR="00D126E3" w:rsidRPr="00877F50">
        <w:rPr>
          <w:rFonts w:ascii="Times New Roman" w:eastAsia="Times New Roman" w:hAnsi="Times New Roman" w:cs="Times New Roman"/>
          <w:sz w:val="24"/>
          <w:szCs w:val="24"/>
        </w:rPr>
        <w:t xml:space="preserve"> Broadwater County Growth Policy. </w:t>
      </w:r>
      <w:r w:rsidRPr="00877F50">
        <w:rPr>
          <w:rFonts w:ascii="Times New Roman" w:eastAsia="Times New Roman" w:hAnsi="Times New Roman" w:cs="Times New Roman"/>
          <w:sz w:val="24"/>
          <w:szCs w:val="24"/>
        </w:rPr>
        <w:t xml:space="preserve"> The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plat,</w:t>
      </w:r>
      <w:r w:rsidRPr="00877F50">
        <w:rPr>
          <w:rFonts w:ascii="Times New Roman" w:eastAsia="Times New Roman" w:hAnsi="Times New Roman" w:cs="Times New Roman"/>
          <w:spacing w:val="2"/>
          <w:sz w:val="24"/>
          <w:szCs w:val="24"/>
        </w:rPr>
        <w:t xml:space="preserve"> </w:t>
      </w:r>
      <w:proofErr w:type="spellStart"/>
      <w:r w:rsidR="00D16F06">
        <w:rPr>
          <w:rFonts w:ascii="Times New Roman" w:eastAsia="Times New Roman" w:hAnsi="Times New Roman" w:cs="Times New Roman"/>
          <w:sz w:val="24"/>
          <w:szCs w:val="24"/>
        </w:rPr>
        <w:t>Albe</w:t>
      </w:r>
      <w:proofErr w:type="spellEnd"/>
      <w:r w:rsidR="00030FE6">
        <w:rPr>
          <w:rFonts w:ascii="Times New Roman" w:eastAsia="Times New Roman" w:hAnsi="Times New Roman" w:cs="Times New Roman"/>
          <w:sz w:val="24"/>
          <w:szCs w:val="24"/>
        </w:rPr>
        <w:t xml:space="preserve">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 sub</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ther</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suppl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plans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inf</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mation, app</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r to 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f</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of these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omp</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ol</w:t>
      </w:r>
      <w:r w:rsidRPr="00877F50">
        <w:rPr>
          <w:rFonts w:ascii="Times New Roman" w:eastAsia="Times New Roman" w:hAnsi="Times New Roman" w:cs="Times New Roman"/>
          <w:spacing w:val="1"/>
          <w:sz w:val="24"/>
          <w:szCs w:val="24"/>
        </w:rPr>
        <w:t>ic</w:t>
      </w:r>
      <w:r w:rsidRPr="00877F50">
        <w:rPr>
          <w:rFonts w:ascii="Times New Roman" w:eastAsia="Times New Roman" w:hAnsi="Times New Roman" w:cs="Times New Roman"/>
          <w:sz w:val="24"/>
          <w:szCs w:val="24"/>
        </w:rPr>
        <w:t>y</w:t>
      </w:r>
      <w:r w:rsidR="00C75CCB" w:rsidRPr="00877F50">
        <w:rPr>
          <w:rFonts w:ascii="Times New Roman" w:eastAsia="Times New Roman" w:hAnsi="Times New Roman" w:cs="Times New Roman"/>
          <w:sz w:val="24"/>
          <w:szCs w:val="24"/>
        </w:rPr>
        <w:t>, with the suggested mitigating conditions</w:t>
      </w:r>
      <w:r w:rsidR="00D126E3" w:rsidRPr="00877F50">
        <w:rPr>
          <w:rFonts w:ascii="Times New Roman" w:eastAsia="Times New Roman" w:hAnsi="Times New Roman" w:cs="Times New Roman"/>
          <w:sz w:val="24"/>
          <w:szCs w:val="24"/>
        </w:rPr>
        <w:t>.</w:t>
      </w:r>
    </w:p>
    <w:p w14:paraId="3DFAA091" w14:textId="77777777"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29B4178F" w14:textId="35747477" w:rsidR="00D126E3" w:rsidRPr="00877F50" w:rsidRDefault="005F3A60">
      <w:pPr>
        <w:spacing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b/>
          <w:spacing w:val="1"/>
          <w:sz w:val="24"/>
          <w:szCs w:val="24"/>
        </w:rPr>
        <w:t>X</w:t>
      </w:r>
      <w:r w:rsidR="00D126E3" w:rsidRPr="000E1430">
        <w:rPr>
          <w:rFonts w:ascii="Times New Roman" w:eastAsia="Times New Roman" w:hAnsi="Times New Roman" w:cs="Times New Roman"/>
          <w:b/>
          <w:spacing w:val="1"/>
          <w:sz w:val="24"/>
          <w:szCs w:val="24"/>
        </w:rPr>
        <w:t>.</w:t>
      </w:r>
      <w:r w:rsidR="00D126E3" w:rsidRPr="000E1430">
        <w:rPr>
          <w:rFonts w:ascii="Times New Roman" w:eastAsia="Times New Roman" w:hAnsi="Times New Roman" w:cs="Times New Roman"/>
          <w:b/>
          <w:spacing w:val="1"/>
          <w:sz w:val="24"/>
          <w:szCs w:val="24"/>
        </w:rPr>
        <w:tab/>
        <w:t>CRITERIA FOR REVIEW</w:t>
      </w:r>
      <w:r w:rsidR="00D126E3" w:rsidRPr="00877F50">
        <w:rPr>
          <w:rFonts w:ascii="Times New Roman" w:eastAsia="Times New Roman" w:hAnsi="Times New Roman" w:cs="Times New Roman"/>
          <w:spacing w:val="1"/>
          <w:sz w:val="24"/>
          <w:szCs w:val="24"/>
        </w:rPr>
        <w:t>:</w:t>
      </w:r>
    </w:p>
    <w:p w14:paraId="2A25EA81" w14:textId="0087539F" w:rsidR="00D126E3" w:rsidRPr="00877F50" w:rsidRDefault="00D126E3" w:rsidP="005F3A60">
      <w:pPr>
        <w:spacing w:after="0" w:line="240" w:lineRule="auto"/>
        <w:ind w:left="715" w:right="-20"/>
        <w:rPr>
          <w:rFonts w:ascii="Times New Roman" w:eastAsia="Times New Roman" w:hAnsi="Times New Roman" w:cs="Times New Roman"/>
          <w:spacing w:val="1"/>
          <w:sz w:val="24"/>
          <w:szCs w:val="24"/>
        </w:rPr>
      </w:pPr>
      <w:r w:rsidRPr="00877F50">
        <w:rPr>
          <w:rFonts w:ascii="Times New Roman" w:eastAsia="Times New Roman" w:hAnsi="Times New Roman" w:cs="Times New Roman"/>
          <w:spacing w:val="1"/>
          <w:sz w:val="24"/>
          <w:szCs w:val="24"/>
        </w:rPr>
        <w:t xml:space="preserve">In accordance with 76-3-608(3), MCA, a subdivision proposal must undergo review for impacts on the following primary criteria: 1. Agriculture; 2. Agricultural Water User Facilities; 3. Local services; 4. </w:t>
      </w:r>
      <w:r w:rsidR="000112A1" w:rsidRPr="00877F50">
        <w:rPr>
          <w:rFonts w:ascii="Times New Roman" w:eastAsia="Times New Roman" w:hAnsi="Times New Roman" w:cs="Times New Roman"/>
          <w:spacing w:val="1"/>
          <w:sz w:val="24"/>
          <w:szCs w:val="24"/>
        </w:rPr>
        <w:t xml:space="preserve">Natural Environment; 5. Wildlife and Wildlife Habitat; 6. </w:t>
      </w:r>
      <w:r w:rsidR="000112A1" w:rsidRPr="00877F50">
        <w:rPr>
          <w:rFonts w:ascii="Times New Roman" w:eastAsia="Times New Roman" w:hAnsi="Times New Roman" w:cs="Times New Roman"/>
          <w:spacing w:val="1"/>
          <w:sz w:val="24"/>
          <w:szCs w:val="24"/>
        </w:rPr>
        <w:lastRenderedPageBreak/>
        <w:t xml:space="preserve">Public Health and Safety; 7. Compliance with the County’s Subdivision Regulations; 8. Compliance with Survey Requirements; 9. The provision of easements within and to the proposed subdivision for the location and installation of any planned utilities; and 10. </w:t>
      </w:r>
      <w:r w:rsidR="00983797" w:rsidRPr="00877F50">
        <w:rPr>
          <w:rFonts w:ascii="Times New Roman" w:eastAsia="Times New Roman" w:hAnsi="Times New Roman" w:cs="Times New Roman"/>
          <w:spacing w:val="1"/>
          <w:sz w:val="24"/>
          <w:szCs w:val="24"/>
        </w:rPr>
        <w:t>A provision for p</w:t>
      </w:r>
      <w:r w:rsidR="00E33A39" w:rsidRPr="00877F50">
        <w:rPr>
          <w:rFonts w:ascii="Times New Roman" w:eastAsia="Times New Roman" w:hAnsi="Times New Roman" w:cs="Times New Roman"/>
          <w:spacing w:val="1"/>
          <w:sz w:val="24"/>
          <w:szCs w:val="24"/>
        </w:rPr>
        <w:t>roviding</w:t>
      </w:r>
      <w:r w:rsidR="000112A1" w:rsidRPr="00877F50">
        <w:rPr>
          <w:rFonts w:ascii="Times New Roman" w:eastAsia="Times New Roman" w:hAnsi="Times New Roman" w:cs="Times New Roman"/>
          <w:spacing w:val="1"/>
          <w:sz w:val="24"/>
          <w:szCs w:val="24"/>
        </w:rPr>
        <w:t xml:space="preserve"> legal and physical access to each parcel within the proposed subdivision.</w:t>
      </w:r>
    </w:p>
    <w:p w14:paraId="0769304B" w14:textId="2CF602CC"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44250157" w14:textId="360CF1E1" w:rsidR="00367AB9" w:rsidRPr="00877F50" w:rsidRDefault="00EE1894" w:rsidP="005F3A60">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u w:val="single"/>
        </w:rPr>
        <w:t>F</w:t>
      </w:r>
      <w:r w:rsidR="00E00A3E" w:rsidRPr="00877F50">
        <w:rPr>
          <w:rFonts w:ascii="Times New Roman" w:eastAsia="Times New Roman" w:hAnsi="Times New Roman" w:cs="Times New Roman"/>
          <w:b/>
          <w:bCs/>
          <w:spacing w:val="1"/>
          <w:sz w:val="24"/>
          <w:szCs w:val="24"/>
          <w:u w:val="single"/>
        </w:rPr>
        <w:t>INDINGS OF FACT AND CONCLUSIONS</w:t>
      </w:r>
      <w:r w:rsidR="00CA62E3" w:rsidRPr="00877F50">
        <w:rPr>
          <w:rFonts w:ascii="Times New Roman" w:eastAsia="Times New Roman" w:hAnsi="Times New Roman" w:cs="Times New Roman"/>
          <w:b/>
          <w:bCs/>
          <w:spacing w:val="1"/>
          <w:sz w:val="24"/>
          <w:szCs w:val="24"/>
          <w:u w:val="single"/>
        </w:rPr>
        <w:t>:</w:t>
      </w:r>
    </w:p>
    <w:p w14:paraId="1E5E601E" w14:textId="77777777" w:rsidR="001F371E" w:rsidRPr="00877F50" w:rsidRDefault="001F371E">
      <w:pPr>
        <w:spacing w:before="59" w:after="0" w:line="240" w:lineRule="auto"/>
        <w:ind w:left="100" w:right="-20"/>
        <w:rPr>
          <w:rFonts w:ascii="Times New Roman" w:eastAsia="Times New Roman" w:hAnsi="Times New Roman" w:cs="Times New Roman"/>
          <w:sz w:val="24"/>
          <w:szCs w:val="24"/>
        </w:rPr>
      </w:pPr>
    </w:p>
    <w:p w14:paraId="5F3E2D59" w14:textId="17C1B976" w:rsidR="00367AB9" w:rsidRPr="00C24FA5" w:rsidRDefault="007823A5" w:rsidP="00CB0050">
      <w:pPr>
        <w:pStyle w:val="ListParagraph"/>
        <w:numPr>
          <w:ilvl w:val="0"/>
          <w:numId w:val="6"/>
        </w:numPr>
        <w:spacing w:before="59" w:after="0" w:line="240" w:lineRule="auto"/>
        <w:ind w:right="-20"/>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ON</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A</w:t>
      </w:r>
      <w:r w:rsidR="00D944C4" w:rsidRPr="00C24FA5">
        <w:rPr>
          <w:rFonts w:ascii="Times New Roman" w:eastAsia="Times New Roman" w:hAnsi="Times New Roman" w:cs="Times New Roman"/>
          <w:b/>
          <w:spacing w:val="-1"/>
          <w:sz w:val="24"/>
          <w:szCs w:val="24"/>
          <w:u w:val="single"/>
        </w:rPr>
        <w:t>G</w:t>
      </w:r>
      <w:r w:rsidR="00D944C4" w:rsidRPr="00C24FA5">
        <w:rPr>
          <w:rFonts w:ascii="Times New Roman" w:eastAsia="Times New Roman" w:hAnsi="Times New Roman" w:cs="Times New Roman"/>
          <w:b/>
          <w:spacing w:val="3"/>
          <w:sz w:val="24"/>
          <w:szCs w:val="24"/>
          <w:u w:val="single"/>
        </w:rPr>
        <w:t>R</w:t>
      </w:r>
      <w:r w:rsidR="00D944C4" w:rsidRPr="00C24FA5">
        <w:rPr>
          <w:rFonts w:ascii="Times New Roman" w:eastAsia="Times New Roman" w:hAnsi="Times New Roman" w:cs="Times New Roman"/>
          <w:b/>
          <w:spacing w:val="-6"/>
          <w:sz w:val="24"/>
          <w:szCs w:val="24"/>
          <w:u w:val="single"/>
        </w:rPr>
        <w:t>I</w:t>
      </w:r>
      <w:r w:rsidR="00D944C4" w:rsidRPr="00C24FA5">
        <w:rPr>
          <w:rFonts w:ascii="Times New Roman" w:eastAsia="Times New Roman" w:hAnsi="Times New Roman" w:cs="Times New Roman"/>
          <w:b/>
          <w:spacing w:val="3"/>
          <w:sz w:val="24"/>
          <w:szCs w:val="24"/>
          <w:u w:val="single"/>
        </w:rPr>
        <w:t>C</w:t>
      </w:r>
      <w:r w:rsidR="00D944C4" w:rsidRPr="00C24FA5">
        <w:rPr>
          <w:rFonts w:ascii="Times New Roman" w:eastAsia="Times New Roman" w:hAnsi="Times New Roman" w:cs="Times New Roman"/>
          <w:b/>
          <w:spacing w:val="2"/>
          <w:sz w:val="24"/>
          <w:szCs w:val="24"/>
          <w:u w:val="single"/>
        </w:rPr>
        <w:t>U</w:t>
      </w:r>
      <w:r w:rsidR="00D944C4" w:rsidRPr="00C24FA5">
        <w:rPr>
          <w:rFonts w:ascii="Times New Roman" w:eastAsia="Times New Roman" w:hAnsi="Times New Roman" w:cs="Times New Roman"/>
          <w:b/>
          <w:spacing w:val="-3"/>
          <w:sz w:val="24"/>
          <w:szCs w:val="24"/>
          <w:u w:val="single"/>
        </w:rPr>
        <w:t>L</w:t>
      </w:r>
      <w:r w:rsidR="00D944C4" w:rsidRPr="00C24FA5">
        <w:rPr>
          <w:rFonts w:ascii="Times New Roman" w:eastAsia="Times New Roman" w:hAnsi="Times New Roman" w:cs="Times New Roman"/>
          <w:b/>
          <w:sz w:val="24"/>
          <w:szCs w:val="24"/>
          <w:u w:val="single"/>
        </w:rPr>
        <w:t>T</w:t>
      </w:r>
      <w:r w:rsidR="00D944C4" w:rsidRPr="00C24FA5">
        <w:rPr>
          <w:rFonts w:ascii="Times New Roman" w:eastAsia="Times New Roman" w:hAnsi="Times New Roman" w:cs="Times New Roman"/>
          <w:b/>
          <w:spacing w:val="-1"/>
          <w:sz w:val="24"/>
          <w:szCs w:val="24"/>
          <w:u w:val="single"/>
        </w:rPr>
        <w:t>U</w:t>
      </w:r>
      <w:r w:rsidR="00D944C4" w:rsidRPr="00C24FA5">
        <w:rPr>
          <w:rFonts w:ascii="Times New Roman" w:eastAsia="Times New Roman" w:hAnsi="Times New Roman" w:cs="Times New Roman"/>
          <w:b/>
          <w:sz w:val="24"/>
          <w:szCs w:val="24"/>
          <w:u w:val="single"/>
        </w:rPr>
        <w:t>R</w:t>
      </w:r>
      <w:r w:rsidR="00D944C4" w:rsidRPr="00C24FA5">
        <w:rPr>
          <w:rFonts w:ascii="Times New Roman" w:eastAsia="Times New Roman" w:hAnsi="Times New Roman" w:cs="Times New Roman"/>
          <w:b/>
          <w:spacing w:val="2"/>
          <w:sz w:val="24"/>
          <w:szCs w:val="24"/>
          <w:u w:val="single"/>
        </w:rPr>
        <w:t>E</w:t>
      </w:r>
      <w:r w:rsidR="00D944C4" w:rsidRPr="00C24FA5">
        <w:rPr>
          <w:rFonts w:ascii="Times New Roman" w:eastAsia="Times New Roman" w:hAnsi="Times New Roman" w:cs="Times New Roman"/>
          <w:b/>
          <w:sz w:val="24"/>
          <w:szCs w:val="24"/>
        </w:rPr>
        <w:t>:</w:t>
      </w:r>
      <w:r w:rsidR="00EA5387" w:rsidRPr="00C24FA5">
        <w:rPr>
          <w:rFonts w:ascii="Times New Roman" w:eastAsia="Times New Roman" w:hAnsi="Times New Roman" w:cs="Times New Roman"/>
          <w:b/>
          <w:sz w:val="24"/>
          <w:szCs w:val="24"/>
        </w:rPr>
        <w:t xml:space="preserve">  </w:t>
      </w:r>
    </w:p>
    <w:p w14:paraId="1F85EA83" w14:textId="6F825710"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7652F8D8" w14:textId="657B85A1" w:rsidR="00EA5387" w:rsidRPr="00D717B9" w:rsidRDefault="00EA5387" w:rsidP="00CB0050">
      <w:pPr>
        <w:pStyle w:val="ListParagraph"/>
        <w:numPr>
          <w:ilvl w:val="0"/>
          <w:numId w:val="7"/>
        </w:numPr>
        <w:spacing w:before="59" w:after="0" w:line="240" w:lineRule="auto"/>
        <w:ind w:right="-20"/>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AGRICULTURE:  </w:t>
      </w:r>
      <w:r w:rsidR="00D717B9" w:rsidRPr="00D717B9">
        <w:rPr>
          <w:rFonts w:ascii="Times New Roman" w:hAnsi="Times New Roman" w:cs="Times New Roman"/>
          <w:sz w:val="24"/>
          <w:szCs w:val="24"/>
        </w:rPr>
        <w:t>Farming or ranching include the cultivation or tilling of the soil, the production, cultivation growing, harvesting of agricultural or horticultural commodities that are on site, such as food, feed, and fiber, the raising of livestock and poultry, bees, biological control insects, fruits and vegetables, and sod, ornamental, nursery, and horticultural crops, and including timberlands and forest lands.</w:t>
      </w:r>
      <w:r w:rsidR="00D717B9" w:rsidRPr="00D717B9">
        <w:rPr>
          <w:rFonts w:ascii="Times New Roman" w:eastAsia="Times New Roman" w:hAnsi="Times New Roman" w:cs="Times New Roman"/>
          <w:i/>
          <w:iCs/>
          <w:sz w:val="24"/>
          <w:szCs w:val="24"/>
        </w:rPr>
        <w:t xml:space="preserve"> Broadwater</w:t>
      </w:r>
      <w:r w:rsidRPr="00D717B9">
        <w:rPr>
          <w:rFonts w:ascii="Times New Roman" w:eastAsia="Times New Roman" w:hAnsi="Times New Roman" w:cs="Times New Roman"/>
          <w:i/>
          <w:iCs/>
          <w:sz w:val="24"/>
          <w:szCs w:val="24"/>
        </w:rPr>
        <w:t xml:space="preserve"> County Subdivision Regulations</w:t>
      </w:r>
      <w:r w:rsidR="00191B5D" w:rsidRPr="00D717B9">
        <w:rPr>
          <w:rFonts w:ascii="Times New Roman" w:eastAsia="Times New Roman" w:hAnsi="Times New Roman" w:cs="Times New Roman"/>
          <w:i/>
          <w:iCs/>
          <w:sz w:val="24"/>
          <w:szCs w:val="24"/>
        </w:rPr>
        <w:t xml:space="preserve">, Definition </w:t>
      </w:r>
      <w:r w:rsidR="00D717B9">
        <w:rPr>
          <w:rFonts w:ascii="Times New Roman" w:eastAsia="Times New Roman" w:hAnsi="Times New Roman" w:cs="Times New Roman"/>
          <w:i/>
          <w:iCs/>
          <w:sz w:val="24"/>
          <w:szCs w:val="24"/>
        </w:rPr>
        <w:t>3</w:t>
      </w:r>
      <w:r w:rsidR="00191B5D" w:rsidRPr="00D717B9">
        <w:rPr>
          <w:rFonts w:ascii="Times New Roman" w:eastAsia="Times New Roman" w:hAnsi="Times New Roman" w:cs="Times New Roman"/>
          <w:i/>
          <w:iCs/>
          <w:sz w:val="24"/>
          <w:szCs w:val="24"/>
        </w:rPr>
        <w:t>.</w:t>
      </w:r>
    </w:p>
    <w:p w14:paraId="2117A11D" w14:textId="77777777"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0F9B3525" w14:textId="1CA9FED6" w:rsidR="007D4DA0" w:rsidRPr="007D4DA0" w:rsidRDefault="00EA5387" w:rsidP="007D4DA0">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877F50">
        <w:rPr>
          <w:rFonts w:ascii="Times New Roman" w:eastAsia="Times New Roman" w:hAnsi="Times New Roman" w:cs="Times New Roman"/>
          <w:sz w:val="24"/>
          <w:szCs w:val="24"/>
        </w:rPr>
        <w:t xml:space="preserve">NARRATIVE:  </w:t>
      </w:r>
      <w:r w:rsidR="00D944C4" w:rsidRPr="00877F50">
        <w:rPr>
          <w:rFonts w:ascii="Times New Roman" w:eastAsia="Times New Roman" w:hAnsi="Times New Roman" w:cs="Times New Roman"/>
          <w:sz w:val="24"/>
          <w:szCs w:val="24"/>
        </w:rPr>
        <w:t>A</w:t>
      </w:r>
      <w:r w:rsidR="00D944C4" w:rsidRPr="00877F50">
        <w:rPr>
          <w:rFonts w:ascii="Times New Roman" w:eastAsia="Times New Roman" w:hAnsi="Times New Roman" w:cs="Times New Roman"/>
          <w:spacing w:val="-1"/>
          <w:sz w:val="24"/>
          <w:szCs w:val="24"/>
        </w:rPr>
        <w:t>cc</w:t>
      </w:r>
      <w:r w:rsidR="00D944C4" w:rsidRPr="00877F50">
        <w:rPr>
          <w:rFonts w:ascii="Times New Roman" w:eastAsia="Times New Roman" w:hAnsi="Times New Roman" w:cs="Times New Roman"/>
          <w:sz w:val="24"/>
          <w:szCs w:val="24"/>
        </w:rPr>
        <w:t>ordi</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g</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 xml:space="preserve">to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4"/>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 xml:space="preserve">plat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ppl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pacing w:val="-1"/>
          <w:sz w:val="24"/>
          <w:szCs w:val="24"/>
        </w:rPr>
        <w:t>ca</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o</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 xml:space="preserve">, </w:t>
      </w:r>
      <w:r w:rsidR="007D4DA0">
        <w:rPr>
          <w:rFonts w:ascii="Times New Roman" w:eastAsia="Times New Roman" w:hAnsi="Times New Roman" w:cs="Times New Roman"/>
          <w:sz w:val="24"/>
          <w:szCs w:val="24"/>
        </w:rPr>
        <w:t>none</w:t>
      </w:r>
      <w:r w:rsidR="00F858EB">
        <w:rPr>
          <w:rFonts w:ascii="Times New Roman" w:eastAsia="Times New Roman" w:hAnsi="Times New Roman" w:cs="Times New Roman"/>
          <w:sz w:val="24"/>
          <w:szCs w:val="24"/>
        </w:rPr>
        <w:t xml:space="preserve"> of </w:t>
      </w:r>
      <w:r w:rsidR="00D944C4" w:rsidRPr="00877F50">
        <w:rPr>
          <w:rFonts w:ascii="Times New Roman" w:eastAsia="Times New Roman" w:hAnsi="Times New Roman" w:cs="Times New Roman"/>
          <w:sz w:val="24"/>
          <w:szCs w:val="24"/>
        </w:rPr>
        <w:t>th</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s prop</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4"/>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771225" w:rsidRPr="00877F50">
        <w:rPr>
          <w:rFonts w:ascii="Times New Roman" w:eastAsia="Times New Roman" w:hAnsi="Times New Roman" w:cs="Times New Roman"/>
          <w:sz w:val="24"/>
          <w:szCs w:val="24"/>
        </w:rPr>
        <w:t xml:space="preserve">is </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onsid</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d prime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f</w:t>
      </w:r>
      <w:r w:rsidR="00D944C4" w:rsidRPr="00877F50">
        <w:rPr>
          <w:rFonts w:ascii="Times New Roman" w:eastAsia="Times New Roman" w:hAnsi="Times New Roman" w:cs="Times New Roman"/>
          <w:spacing w:val="-2"/>
          <w:sz w:val="24"/>
          <w:szCs w:val="24"/>
        </w:rPr>
        <w:t>a</w:t>
      </w:r>
      <w:r w:rsidR="00D944C4" w:rsidRPr="00877F50">
        <w:rPr>
          <w:rFonts w:ascii="Times New Roman" w:eastAsia="Times New Roman" w:hAnsi="Times New Roman" w:cs="Times New Roman"/>
          <w:sz w:val="24"/>
          <w:szCs w:val="24"/>
        </w:rPr>
        <w:t>rml</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nd</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if i</w:t>
      </w:r>
      <w:r w:rsidR="00D944C4" w:rsidRPr="00877F50">
        <w:rPr>
          <w:rFonts w:ascii="Times New Roman" w:eastAsia="Times New Roman" w:hAnsi="Times New Roman" w:cs="Times New Roman"/>
          <w:spacing w:val="2"/>
          <w:sz w:val="24"/>
          <w:szCs w:val="24"/>
        </w:rPr>
        <w:t>r</w:t>
      </w:r>
      <w:r w:rsidR="00D944C4" w:rsidRPr="00877F50">
        <w:rPr>
          <w:rFonts w:ascii="Times New Roman" w:eastAsia="Times New Roman" w:hAnsi="Times New Roman" w:cs="Times New Roman"/>
          <w:sz w:val="24"/>
          <w:szCs w:val="24"/>
        </w:rPr>
        <w:t>rig</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ted.</w:t>
      </w:r>
      <w:bookmarkStart w:id="1" w:name="_Hlk94516101"/>
    </w:p>
    <w:p w14:paraId="505276C6" w14:textId="77777777" w:rsidR="007D4DA0" w:rsidRPr="007D4DA0" w:rsidRDefault="007D4DA0" w:rsidP="007D4DA0">
      <w:pPr>
        <w:pStyle w:val="ListParagraph"/>
        <w:rPr>
          <w:rFonts w:ascii="Times New Roman" w:eastAsia="Times New Roman" w:hAnsi="Times New Roman" w:cs="Times New Roman"/>
          <w:spacing w:val="1"/>
          <w:sz w:val="24"/>
          <w:szCs w:val="24"/>
        </w:rPr>
      </w:pPr>
    </w:p>
    <w:p w14:paraId="461F08AF" w14:textId="5D9A9D8E" w:rsidR="00A13169" w:rsidRPr="007D4DA0" w:rsidRDefault="00EA5387" w:rsidP="007D4DA0">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7D4DA0">
        <w:rPr>
          <w:rFonts w:ascii="Times New Roman" w:eastAsia="Times New Roman" w:hAnsi="Times New Roman" w:cs="Times New Roman"/>
          <w:spacing w:val="1"/>
          <w:sz w:val="24"/>
          <w:szCs w:val="24"/>
        </w:rPr>
        <w:t xml:space="preserve">FINDING:  </w:t>
      </w:r>
      <w:r w:rsidR="00D944C4" w:rsidRPr="007D4DA0">
        <w:rPr>
          <w:rFonts w:ascii="Times New Roman" w:eastAsia="Times New Roman" w:hAnsi="Times New Roman" w:cs="Times New Roman"/>
          <w:spacing w:val="2"/>
          <w:sz w:val="24"/>
          <w:szCs w:val="24"/>
        </w:rPr>
        <w:t>T</w:t>
      </w:r>
      <w:r w:rsidR="00D944C4" w:rsidRPr="007D4DA0">
        <w:rPr>
          <w:rFonts w:ascii="Times New Roman" w:eastAsia="Times New Roman" w:hAnsi="Times New Roman" w:cs="Times New Roman"/>
          <w:sz w:val="24"/>
          <w:szCs w:val="24"/>
        </w:rPr>
        <w:t>his</w:t>
      </w:r>
      <w:r w:rsidR="00885DFA" w:rsidRPr="007D4DA0">
        <w:rPr>
          <w:rFonts w:ascii="Times New Roman" w:eastAsia="Times New Roman" w:hAnsi="Times New Roman" w:cs="Times New Roman"/>
          <w:sz w:val="24"/>
          <w:szCs w:val="24"/>
        </w:rPr>
        <w:t xml:space="preserve"> proposed</w:t>
      </w:r>
      <w:r w:rsidR="00D944C4" w:rsidRPr="007D4DA0">
        <w:rPr>
          <w:rFonts w:ascii="Times New Roman" w:eastAsia="Times New Roman" w:hAnsi="Times New Roman" w:cs="Times New Roman"/>
          <w:spacing w:val="1"/>
          <w:sz w:val="24"/>
          <w:szCs w:val="24"/>
        </w:rPr>
        <w:t xml:space="preserve"> </w:t>
      </w:r>
      <w:r w:rsidR="00D944C4" w:rsidRPr="007D4DA0">
        <w:rPr>
          <w:rFonts w:ascii="Times New Roman" w:eastAsia="Times New Roman" w:hAnsi="Times New Roman" w:cs="Times New Roman"/>
          <w:sz w:val="24"/>
          <w:szCs w:val="24"/>
        </w:rPr>
        <w:t>subdivis</w:t>
      </w:r>
      <w:r w:rsidR="00D944C4" w:rsidRPr="007D4DA0">
        <w:rPr>
          <w:rFonts w:ascii="Times New Roman" w:eastAsia="Times New Roman" w:hAnsi="Times New Roman" w:cs="Times New Roman"/>
          <w:spacing w:val="1"/>
          <w:sz w:val="24"/>
          <w:szCs w:val="24"/>
        </w:rPr>
        <w:t>i</w:t>
      </w:r>
      <w:r w:rsidR="00D944C4" w:rsidRPr="007D4DA0">
        <w:rPr>
          <w:rFonts w:ascii="Times New Roman" w:eastAsia="Times New Roman" w:hAnsi="Times New Roman" w:cs="Times New Roman"/>
          <w:sz w:val="24"/>
          <w:szCs w:val="24"/>
        </w:rPr>
        <w:t xml:space="preserve">on </w:t>
      </w:r>
      <w:r w:rsidR="007D4DA0" w:rsidRPr="007D4DA0">
        <w:rPr>
          <w:rFonts w:ascii="Times New Roman" w:eastAsia="Times New Roman" w:hAnsi="Times New Roman" w:cs="Times New Roman"/>
          <w:sz w:val="24"/>
          <w:szCs w:val="24"/>
        </w:rPr>
        <w:t>should not</w:t>
      </w:r>
      <w:r w:rsidR="00D944C4" w:rsidRPr="007D4DA0">
        <w:rPr>
          <w:rFonts w:ascii="Times New Roman" w:eastAsia="Times New Roman" w:hAnsi="Times New Roman" w:cs="Times New Roman"/>
          <w:sz w:val="24"/>
          <w:szCs w:val="24"/>
        </w:rPr>
        <w:t xml:space="preserve"> have</w:t>
      </w:r>
      <w:r w:rsidR="00D944C4" w:rsidRPr="007D4DA0">
        <w:rPr>
          <w:rFonts w:ascii="Times New Roman" w:eastAsia="Times New Roman" w:hAnsi="Times New Roman" w:cs="Times New Roman"/>
          <w:spacing w:val="-1"/>
          <w:sz w:val="24"/>
          <w:szCs w:val="24"/>
        </w:rPr>
        <w:t xml:space="preserve"> a</w:t>
      </w:r>
      <w:r w:rsidR="00D944C4" w:rsidRPr="007D4DA0">
        <w:rPr>
          <w:rFonts w:ascii="Times New Roman" w:eastAsia="Times New Roman" w:hAnsi="Times New Roman" w:cs="Times New Roman"/>
          <w:sz w:val="24"/>
          <w:szCs w:val="24"/>
        </w:rPr>
        <w:t xml:space="preserve">n </w:t>
      </w:r>
      <w:r w:rsidR="00D944C4" w:rsidRPr="007D4DA0">
        <w:rPr>
          <w:rFonts w:ascii="Times New Roman" w:eastAsia="Times New Roman" w:hAnsi="Times New Roman" w:cs="Times New Roman"/>
          <w:spacing w:val="-1"/>
          <w:sz w:val="24"/>
          <w:szCs w:val="24"/>
        </w:rPr>
        <w:t>e</w:t>
      </w:r>
      <w:r w:rsidR="00D944C4" w:rsidRPr="007D4DA0">
        <w:rPr>
          <w:rFonts w:ascii="Times New Roman" w:eastAsia="Times New Roman" w:hAnsi="Times New Roman" w:cs="Times New Roman"/>
          <w:spacing w:val="1"/>
          <w:sz w:val="24"/>
          <w:szCs w:val="24"/>
        </w:rPr>
        <w:t>f</w:t>
      </w:r>
      <w:r w:rsidR="00D944C4" w:rsidRPr="007D4DA0">
        <w:rPr>
          <w:rFonts w:ascii="Times New Roman" w:eastAsia="Times New Roman" w:hAnsi="Times New Roman" w:cs="Times New Roman"/>
          <w:sz w:val="24"/>
          <w:szCs w:val="24"/>
        </w:rPr>
        <w:t>f</w:t>
      </w:r>
      <w:r w:rsidR="00D944C4" w:rsidRPr="007D4DA0">
        <w:rPr>
          <w:rFonts w:ascii="Times New Roman" w:eastAsia="Times New Roman" w:hAnsi="Times New Roman" w:cs="Times New Roman"/>
          <w:spacing w:val="-2"/>
          <w:sz w:val="24"/>
          <w:szCs w:val="24"/>
        </w:rPr>
        <w:t>e</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t</w:t>
      </w:r>
      <w:r w:rsidR="00D944C4" w:rsidRPr="007D4DA0">
        <w:rPr>
          <w:rFonts w:ascii="Times New Roman" w:eastAsia="Times New Roman" w:hAnsi="Times New Roman" w:cs="Times New Roman"/>
          <w:spacing w:val="3"/>
          <w:sz w:val="24"/>
          <w:szCs w:val="24"/>
        </w:rPr>
        <w:t xml:space="preserve"> </w:t>
      </w:r>
      <w:r w:rsidR="00D944C4" w:rsidRPr="007D4DA0">
        <w:rPr>
          <w:rFonts w:ascii="Times New Roman" w:eastAsia="Times New Roman" w:hAnsi="Times New Roman" w:cs="Times New Roman"/>
          <w:sz w:val="24"/>
          <w:szCs w:val="24"/>
        </w:rPr>
        <w:t xml:space="preserve">on </w:t>
      </w:r>
      <w:r w:rsidR="00D944C4" w:rsidRPr="007D4DA0">
        <w:rPr>
          <w:rFonts w:ascii="Times New Roman" w:eastAsia="Times New Roman" w:hAnsi="Times New Roman" w:cs="Times New Roman"/>
          <w:spacing w:val="-1"/>
          <w:sz w:val="24"/>
          <w:szCs w:val="24"/>
        </w:rPr>
        <w:t>a</w:t>
      </w:r>
      <w:r w:rsidR="00D944C4" w:rsidRPr="007D4DA0">
        <w:rPr>
          <w:rFonts w:ascii="Times New Roman" w:eastAsia="Times New Roman" w:hAnsi="Times New Roman" w:cs="Times New Roman"/>
          <w:sz w:val="24"/>
          <w:szCs w:val="24"/>
        </w:rPr>
        <w:t>gri</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ul</w:t>
      </w:r>
      <w:r w:rsidR="00D944C4" w:rsidRPr="007D4DA0">
        <w:rPr>
          <w:rFonts w:ascii="Times New Roman" w:eastAsia="Times New Roman" w:hAnsi="Times New Roman" w:cs="Times New Roman"/>
          <w:spacing w:val="1"/>
          <w:sz w:val="24"/>
          <w:szCs w:val="24"/>
        </w:rPr>
        <w:t>t</w:t>
      </w:r>
      <w:r w:rsidR="00D944C4" w:rsidRPr="007D4DA0">
        <w:rPr>
          <w:rFonts w:ascii="Times New Roman" w:eastAsia="Times New Roman" w:hAnsi="Times New Roman" w:cs="Times New Roman"/>
          <w:sz w:val="24"/>
          <w:szCs w:val="24"/>
        </w:rPr>
        <w:t>ur</w:t>
      </w:r>
      <w:r w:rsidR="00D944C4" w:rsidRPr="007D4DA0">
        <w:rPr>
          <w:rFonts w:ascii="Times New Roman" w:eastAsia="Times New Roman" w:hAnsi="Times New Roman" w:cs="Times New Roman"/>
          <w:spacing w:val="-2"/>
          <w:sz w:val="24"/>
          <w:szCs w:val="24"/>
        </w:rPr>
        <w:t>a</w:t>
      </w:r>
      <w:r w:rsidR="00D944C4" w:rsidRPr="007D4DA0">
        <w:rPr>
          <w:rFonts w:ascii="Times New Roman" w:eastAsia="Times New Roman" w:hAnsi="Times New Roman" w:cs="Times New Roman"/>
          <w:sz w:val="24"/>
          <w:szCs w:val="24"/>
        </w:rPr>
        <w:t>l prod</w:t>
      </w:r>
      <w:r w:rsidR="00D944C4" w:rsidRPr="007D4DA0">
        <w:rPr>
          <w:rFonts w:ascii="Times New Roman" w:eastAsia="Times New Roman" w:hAnsi="Times New Roman" w:cs="Times New Roman"/>
          <w:spacing w:val="2"/>
          <w:sz w:val="24"/>
          <w:szCs w:val="24"/>
        </w:rPr>
        <w:t>u</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t</w:t>
      </w:r>
      <w:r w:rsidR="00D944C4" w:rsidRPr="007D4DA0">
        <w:rPr>
          <w:rFonts w:ascii="Times New Roman" w:eastAsia="Times New Roman" w:hAnsi="Times New Roman" w:cs="Times New Roman"/>
          <w:spacing w:val="1"/>
          <w:sz w:val="24"/>
          <w:szCs w:val="24"/>
        </w:rPr>
        <w:t>i</w:t>
      </w:r>
      <w:r w:rsidR="00D944C4" w:rsidRPr="007D4DA0">
        <w:rPr>
          <w:rFonts w:ascii="Times New Roman" w:eastAsia="Times New Roman" w:hAnsi="Times New Roman" w:cs="Times New Roman"/>
          <w:sz w:val="24"/>
          <w:szCs w:val="24"/>
        </w:rPr>
        <w:t>vi</w:t>
      </w:r>
      <w:r w:rsidR="00D944C4" w:rsidRPr="007D4DA0">
        <w:rPr>
          <w:rFonts w:ascii="Times New Roman" w:eastAsia="Times New Roman" w:hAnsi="Times New Roman" w:cs="Times New Roman"/>
          <w:spacing w:val="3"/>
          <w:sz w:val="24"/>
          <w:szCs w:val="24"/>
        </w:rPr>
        <w:t>t</w:t>
      </w:r>
      <w:r w:rsidR="00D944C4" w:rsidRPr="007D4DA0">
        <w:rPr>
          <w:rFonts w:ascii="Times New Roman" w:eastAsia="Times New Roman" w:hAnsi="Times New Roman" w:cs="Times New Roman"/>
          <w:sz w:val="24"/>
          <w:szCs w:val="24"/>
        </w:rPr>
        <w:t>y</w:t>
      </w:r>
      <w:r w:rsidR="00D944C4" w:rsidRPr="007D4DA0">
        <w:rPr>
          <w:rFonts w:ascii="Times New Roman" w:eastAsia="Times New Roman" w:hAnsi="Times New Roman" w:cs="Times New Roman"/>
          <w:spacing w:val="-5"/>
          <w:sz w:val="24"/>
          <w:szCs w:val="24"/>
        </w:rPr>
        <w:t xml:space="preserve"> </w:t>
      </w:r>
      <w:r w:rsidR="00D944C4" w:rsidRPr="007D4DA0">
        <w:rPr>
          <w:rFonts w:ascii="Times New Roman" w:eastAsia="Times New Roman" w:hAnsi="Times New Roman" w:cs="Times New Roman"/>
          <w:sz w:val="24"/>
          <w:szCs w:val="24"/>
        </w:rPr>
        <w:t>since</w:t>
      </w:r>
      <w:r w:rsidR="00D944C4" w:rsidRPr="007D4DA0">
        <w:rPr>
          <w:rFonts w:ascii="Times New Roman" w:eastAsia="Times New Roman" w:hAnsi="Times New Roman" w:cs="Times New Roman"/>
          <w:spacing w:val="-1"/>
          <w:sz w:val="24"/>
          <w:szCs w:val="24"/>
        </w:rPr>
        <w:t xml:space="preserve"> </w:t>
      </w:r>
      <w:r w:rsidR="007D4DA0" w:rsidRPr="007D4DA0">
        <w:rPr>
          <w:rFonts w:ascii="Times New Roman" w:eastAsia="Times New Roman" w:hAnsi="Times New Roman" w:cs="Times New Roman"/>
          <w:sz w:val="24"/>
          <w:szCs w:val="24"/>
        </w:rPr>
        <w:t>no</w:t>
      </w:r>
      <w:r w:rsidR="0013038F" w:rsidRPr="007D4DA0">
        <w:rPr>
          <w:rFonts w:ascii="Times New Roman" w:eastAsia="Times New Roman" w:hAnsi="Times New Roman" w:cs="Times New Roman"/>
          <w:sz w:val="24"/>
          <w:szCs w:val="24"/>
        </w:rPr>
        <w:t xml:space="preserve"> land</w:t>
      </w:r>
      <w:r w:rsidR="00D944C4" w:rsidRPr="007D4DA0">
        <w:rPr>
          <w:rFonts w:ascii="Times New Roman" w:eastAsia="Times New Roman" w:hAnsi="Times New Roman" w:cs="Times New Roman"/>
          <w:spacing w:val="1"/>
          <w:sz w:val="24"/>
          <w:szCs w:val="24"/>
        </w:rPr>
        <w:t xml:space="preserve"> </w:t>
      </w:r>
      <w:r w:rsidR="00D944C4" w:rsidRPr="007D4DA0">
        <w:rPr>
          <w:rFonts w:ascii="Times New Roman" w:eastAsia="Times New Roman" w:hAnsi="Times New Roman" w:cs="Times New Roman"/>
          <w:sz w:val="24"/>
          <w:szCs w:val="24"/>
        </w:rPr>
        <w:t xml:space="preserve">is </w:t>
      </w:r>
      <w:r w:rsidR="00930326" w:rsidRPr="007D4DA0">
        <w:rPr>
          <w:rFonts w:ascii="Times New Roman" w:eastAsia="Times New Roman" w:hAnsi="Times New Roman" w:cs="Times New Roman"/>
          <w:sz w:val="24"/>
          <w:szCs w:val="24"/>
        </w:rPr>
        <w:t>being removed from agriculture</w:t>
      </w:r>
      <w:r w:rsidR="00D944C4" w:rsidRPr="007D4DA0">
        <w:rPr>
          <w:rFonts w:ascii="Times New Roman" w:eastAsia="Times New Roman" w:hAnsi="Times New Roman" w:cs="Times New Roman"/>
          <w:sz w:val="24"/>
          <w:szCs w:val="24"/>
        </w:rPr>
        <w:t>.</w:t>
      </w:r>
      <w:r w:rsidR="0094334A" w:rsidRPr="007D4DA0">
        <w:rPr>
          <w:rFonts w:ascii="Times New Roman" w:eastAsia="Times New Roman" w:hAnsi="Times New Roman" w:cs="Times New Roman"/>
          <w:sz w:val="24"/>
          <w:szCs w:val="24"/>
        </w:rPr>
        <w:t xml:space="preserve">  </w:t>
      </w:r>
    </w:p>
    <w:p w14:paraId="5E81A21F" w14:textId="77777777" w:rsidR="007D4DA0" w:rsidRPr="007D4DA0" w:rsidRDefault="007D4DA0" w:rsidP="007D4DA0">
      <w:pPr>
        <w:spacing w:after="0" w:line="240" w:lineRule="auto"/>
        <w:ind w:right="502"/>
        <w:rPr>
          <w:rFonts w:ascii="Times New Roman" w:hAnsi="Times New Roman" w:cs="Times New Roman"/>
          <w:sz w:val="24"/>
          <w:szCs w:val="24"/>
        </w:rPr>
      </w:pPr>
    </w:p>
    <w:p w14:paraId="377EDB0F" w14:textId="67FF3EF4" w:rsidR="00A13169" w:rsidRDefault="00A13169" w:rsidP="003D1C17">
      <w:pPr>
        <w:pStyle w:val="NoSpacing"/>
        <w:widowControl w:val="0"/>
        <w:ind w:left="810"/>
        <w:rPr>
          <w:rFonts w:ascii="Times New Roman" w:hAnsi="Times New Roman" w:cs="Times New Roman"/>
          <w:sz w:val="24"/>
          <w:szCs w:val="24"/>
        </w:rPr>
      </w:pPr>
      <w:r>
        <w:rPr>
          <w:rFonts w:ascii="Times New Roman" w:hAnsi="Times New Roman" w:cs="Times New Roman"/>
          <w:sz w:val="24"/>
          <w:szCs w:val="24"/>
        </w:rPr>
        <w:t>Per Chapter V-A of the Broadwater County Subdivision Regulations, all subdivisions must be designed and developed to provide satisfactory building sites that properly relate to topography, and must, to the extent possible, preserve the natural environment.</w:t>
      </w:r>
    </w:p>
    <w:p w14:paraId="18A69B2E" w14:textId="77777777" w:rsidR="00A13169" w:rsidRDefault="00A13169" w:rsidP="00A13169">
      <w:pPr>
        <w:pStyle w:val="NoSpacing"/>
        <w:widowControl w:val="0"/>
        <w:ind w:left="720"/>
        <w:rPr>
          <w:rFonts w:ascii="Times New Roman" w:hAnsi="Times New Roman" w:cs="Times New Roman"/>
          <w:sz w:val="24"/>
          <w:szCs w:val="24"/>
        </w:rPr>
      </w:pPr>
    </w:p>
    <w:p w14:paraId="7CD39BEE" w14:textId="77777777" w:rsidR="00A13169" w:rsidRDefault="00A13169" w:rsidP="003D1C17">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Conditions of approval for the proposed subdivision will require a Noxious Weed Management Plan be on file and recorded with the final plat; Restrictive covenants providing notice of agricultural operations in the vicinity; That the property shall be maintained in a weed-free manner; and restraining domestic pets on the property.  Other conditions of approval will provide the opportunity to financially guarantee any improvements required by the Weed Management Plan.</w:t>
      </w:r>
    </w:p>
    <w:p w14:paraId="5D11F458" w14:textId="77777777" w:rsidR="00A13169" w:rsidRDefault="00A13169" w:rsidP="00A13169">
      <w:pPr>
        <w:pStyle w:val="NoSpacing"/>
        <w:widowControl w:val="0"/>
        <w:rPr>
          <w:rFonts w:ascii="Times New Roman" w:hAnsi="Times New Roman" w:cs="Times New Roman"/>
          <w:sz w:val="24"/>
          <w:szCs w:val="24"/>
        </w:rPr>
      </w:pPr>
    </w:p>
    <w:p w14:paraId="14D7A99D" w14:textId="170E2F77" w:rsidR="00A13169" w:rsidRDefault="00A13169" w:rsidP="00A13169">
      <w:pPr>
        <w:pStyle w:val="NoSpacing"/>
        <w:widowControl w:val="0"/>
        <w:rPr>
          <w:rFonts w:ascii="Times New Roman" w:hAnsi="Times New Roman" w:cs="Times New Roman"/>
          <w:sz w:val="24"/>
          <w:szCs w:val="24"/>
        </w:rPr>
      </w:pPr>
      <w:r w:rsidRPr="001C6710">
        <w:rPr>
          <w:rFonts w:ascii="Times New Roman" w:hAnsi="Times New Roman" w:cs="Times New Roman"/>
          <w:sz w:val="24"/>
          <w:szCs w:val="24"/>
        </w:rPr>
        <w:t xml:space="preserve">Conditions of Approval Numbers </w:t>
      </w:r>
      <w:r w:rsidR="00D94396" w:rsidRPr="00D94396">
        <w:rPr>
          <w:rFonts w:ascii="Times New Roman" w:hAnsi="Times New Roman" w:cs="Times New Roman"/>
          <w:sz w:val="24"/>
          <w:szCs w:val="24"/>
        </w:rPr>
        <w:t>8</w:t>
      </w:r>
      <w:r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-c,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-g,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-h</w:t>
      </w:r>
      <w:r w:rsidR="005F3A60" w:rsidRPr="00D94396">
        <w:rPr>
          <w:rFonts w:ascii="Times New Roman" w:hAnsi="Times New Roman" w:cs="Times New Roman"/>
          <w:sz w:val="24"/>
          <w:szCs w:val="24"/>
        </w:rPr>
        <w:t xml:space="preserve"> and </w:t>
      </w:r>
      <w:r w:rsidR="00D94396" w:rsidRPr="00D94396">
        <w:rPr>
          <w:rFonts w:ascii="Times New Roman" w:hAnsi="Times New Roman" w:cs="Times New Roman"/>
          <w:sz w:val="24"/>
          <w:szCs w:val="24"/>
        </w:rPr>
        <w:t>11</w:t>
      </w:r>
      <w:r w:rsidR="005F3A60" w:rsidRPr="00D94396">
        <w:rPr>
          <w:rFonts w:ascii="Times New Roman" w:hAnsi="Times New Roman" w:cs="Times New Roman"/>
          <w:sz w:val="24"/>
          <w:szCs w:val="24"/>
        </w:rPr>
        <w:t xml:space="preserve"> </w:t>
      </w:r>
      <w:r w:rsidRPr="00D94396">
        <w:rPr>
          <w:rFonts w:ascii="Times New Roman" w:hAnsi="Times New Roman" w:cs="Times New Roman"/>
          <w:sz w:val="24"/>
          <w:szCs w:val="24"/>
        </w:rPr>
        <w:t xml:space="preserve">are required to mitigate impacts on agriculture.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3092B71D" w14:textId="77777777" w:rsidR="00A13169" w:rsidRDefault="00A13169" w:rsidP="00A13169">
      <w:pPr>
        <w:pStyle w:val="NoSpacing"/>
        <w:widowControl w:val="0"/>
        <w:rPr>
          <w:rFonts w:ascii="Times New Roman" w:hAnsi="Times New Roman" w:cs="Times New Roman"/>
          <w:sz w:val="24"/>
          <w:szCs w:val="24"/>
        </w:rPr>
      </w:pPr>
    </w:p>
    <w:p w14:paraId="453940FE" w14:textId="2C72C2C8" w:rsidR="00A13169" w:rsidRPr="00A13169" w:rsidRDefault="00A13169" w:rsidP="00A13169">
      <w:pPr>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The impacts to agriculture, as set forth in the Findings of Fact, will be mitigated by the imposed Conditions of Approval, based upon the record, when satisfactorily completed.</w:t>
      </w:r>
    </w:p>
    <w:bookmarkEnd w:id="1"/>
    <w:p w14:paraId="1880CB62" w14:textId="061421A3" w:rsidR="0098440C" w:rsidRPr="00877F50" w:rsidRDefault="007823A5" w:rsidP="0013038F">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AGRICULTURAL WATER USER FACILITIES</w:t>
      </w:r>
      <w:r w:rsidRPr="00877F50">
        <w:rPr>
          <w:rFonts w:ascii="Times New Roman" w:eastAsia="Times New Roman" w:hAnsi="Times New Roman" w:cs="Times New Roman"/>
          <w:sz w:val="24"/>
          <w:szCs w:val="24"/>
        </w:rPr>
        <w:t xml:space="preserve">: </w:t>
      </w:r>
    </w:p>
    <w:p w14:paraId="4F650BE6"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7FE34358" w14:textId="3C411408" w:rsidR="00191B5D" w:rsidRPr="00877F50" w:rsidRDefault="0098440C" w:rsidP="0013038F">
      <w:pPr>
        <w:pStyle w:val="ListParagraph"/>
        <w:numPr>
          <w:ilvl w:val="0"/>
          <w:numId w:val="8"/>
        </w:numPr>
        <w:spacing w:after="0" w:line="240" w:lineRule="auto"/>
        <w:ind w:right="502"/>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AGRICULTURAL WATER USER FACILITIES: </w:t>
      </w:r>
      <w:r w:rsidR="00DD7777">
        <w:rPr>
          <w:rFonts w:ascii="Times New Roman" w:eastAsia="Times New Roman" w:hAnsi="Times New Roman" w:cs="Times New Roman"/>
          <w:sz w:val="24"/>
          <w:szCs w:val="24"/>
        </w:rPr>
        <w:t xml:space="preserve">Those facilities which provide water for irrigation or stock watering to agricultural lands to </w:t>
      </w:r>
      <w:r w:rsidR="00DD7777">
        <w:rPr>
          <w:rFonts w:ascii="Times New Roman" w:eastAsia="Times New Roman" w:hAnsi="Times New Roman" w:cs="Times New Roman"/>
          <w:sz w:val="24"/>
          <w:szCs w:val="24"/>
        </w:rPr>
        <w:lastRenderedPageBreak/>
        <w:t>produce agricultural products.  Any part of an irrigation system historically used to produce an agricultural product on property used for agricultural purposes.  These facilities include, but are not limited to, ditches, head</w:t>
      </w:r>
      <w:r w:rsidR="00D717B9">
        <w:rPr>
          <w:rFonts w:ascii="Times New Roman" w:eastAsia="Times New Roman" w:hAnsi="Times New Roman" w:cs="Times New Roman"/>
          <w:sz w:val="24"/>
          <w:szCs w:val="24"/>
        </w:rPr>
        <w:t xml:space="preserve"> </w:t>
      </w:r>
      <w:r w:rsidR="00DD7777">
        <w:rPr>
          <w:rFonts w:ascii="Times New Roman" w:eastAsia="Times New Roman" w:hAnsi="Times New Roman" w:cs="Times New Roman"/>
          <w:sz w:val="24"/>
          <w:szCs w:val="24"/>
        </w:rPr>
        <w:t>gates, pipes and other water conveying facilities.</w:t>
      </w:r>
      <w:r w:rsidR="00191B5D" w:rsidRPr="00877F50">
        <w:rPr>
          <w:rFonts w:ascii="Times New Roman" w:eastAsia="Times New Roman" w:hAnsi="Times New Roman" w:cs="Times New Roman"/>
          <w:sz w:val="24"/>
          <w:szCs w:val="24"/>
        </w:rPr>
        <w:t xml:space="preserve"> </w:t>
      </w:r>
      <w:r w:rsidR="00191B5D" w:rsidRPr="00877F50">
        <w:rPr>
          <w:rFonts w:ascii="Times New Roman" w:eastAsia="Times New Roman" w:hAnsi="Times New Roman" w:cs="Times New Roman"/>
          <w:i/>
          <w:iCs/>
          <w:sz w:val="24"/>
          <w:szCs w:val="24"/>
        </w:rPr>
        <w:t xml:space="preserve"> Broadwater County Subdivision Regulations</w:t>
      </w:r>
      <w:r w:rsidR="00DD7777">
        <w:rPr>
          <w:rFonts w:ascii="Times New Roman" w:eastAsia="Times New Roman" w:hAnsi="Times New Roman" w:cs="Times New Roman"/>
          <w:i/>
          <w:iCs/>
          <w:sz w:val="24"/>
          <w:szCs w:val="24"/>
        </w:rPr>
        <w:t xml:space="preserve">, </w:t>
      </w:r>
      <w:r w:rsidR="00A47646" w:rsidRPr="00877F50">
        <w:rPr>
          <w:rFonts w:ascii="Times New Roman" w:eastAsia="Times New Roman" w:hAnsi="Times New Roman" w:cs="Times New Roman"/>
          <w:i/>
          <w:iCs/>
          <w:sz w:val="24"/>
          <w:szCs w:val="24"/>
        </w:rPr>
        <w:t>Definition</w:t>
      </w:r>
      <w:r w:rsidR="00191B5D" w:rsidRPr="00877F50">
        <w:rPr>
          <w:rFonts w:ascii="Times New Roman" w:eastAsia="Times New Roman" w:hAnsi="Times New Roman" w:cs="Times New Roman"/>
          <w:i/>
          <w:iCs/>
          <w:sz w:val="24"/>
          <w:szCs w:val="24"/>
        </w:rPr>
        <w:t xml:space="preserve"> </w:t>
      </w:r>
      <w:r w:rsidR="00DD7777">
        <w:rPr>
          <w:rFonts w:ascii="Times New Roman" w:eastAsia="Times New Roman" w:hAnsi="Times New Roman" w:cs="Times New Roman"/>
          <w:i/>
          <w:iCs/>
          <w:sz w:val="24"/>
          <w:szCs w:val="24"/>
        </w:rPr>
        <w:t>5</w:t>
      </w:r>
      <w:r w:rsidR="00191B5D" w:rsidRPr="00877F50">
        <w:rPr>
          <w:rFonts w:ascii="Times New Roman" w:eastAsia="Times New Roman" w:hAnsi="Times New Roman" w:cs="Times New Roman"/>
          <w:i/>
          <w:iCs/>
          <w:sz w:val="24"/>
          <w:szCs w:val="24"/>
        </w:rPr>
        <w:t>.</w:t>
      </w:r>
    </w:p>
    <w:p w14:paraId="02EE7392"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347ABA26" w14:textId="1ACBB915" w:rsidR="00191B5D" w:rsidRPr="00877F50" w:rsidRDefault="00191B5D" w:rsidP="0013038F">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5C3912" w:rsidRPr="00877F50">
        <w:rPr>
          <w:rFonts w:ascii="Times New Roman" w:eastAsia="Times New Roman" w:hAnsi="Times New Roman" w:cs="Times New Roman"/>
          <w:sz w:val="24"/>
          <w:szCs w:val="24"/>
        </w:rPr>
        <w:t xml:space="preserve"> The proposed subdivision will create </w:t>
      </w:r>
      <w:r w:rsidR="00112F98">
        <w:rPr>
          <w:rFonts w:ascii="Times New Roman" w:eastAsia="Times New Roman" w:hAnsi="Times New Roman" w:cs="Times New Roman"/>
          <w:sz w:val="24"/>
          <w:szCs w:val="24"/>
        </w:rPr>
        <w:t>four</w:t>
      </w:r>
      <w:r w:rsidR="005C3912" w:rsidRPr="00877F50">
        <w:rPr>
          <w:rFonts w:ascii="Times New Roman" w:eastAsia="Times New Roman" w:hAnsi="Times New Roman" w:cs="Times New Roman"/>
          <w:sz w:val="24"/>
          <w:szCs w:val="24"/>
        </w:rPr>
        <w:t xml:space="preserve"> residential lots between </w:t>
      </w:r>
      <w:r w:rsidR="00112F98">
        <w:rPr>
          <w:rFonts w:ascii="Times New Roman" w:eastAsia="Times New Roman" w:hAnsi="Times New Roman" w:cs="Times New Roman"/>
          <w:sz w:val="24"/>
          <w:szCs w:val="24"/>
        </w:rPr>
        <w:t>2.73</w:t>
      </w:r>
      <w:r w:rsidR="00287ADC">
        <w:rPr>
          <w:rFonts w:ascii="Times New Roman" w:eastAsia="Times New Roman" w:hAnsi="Times New Roman" w:cs="Times New Roman"/>
          <w:sz w:val="24"/>
          <w:szCs w:val="24"/>
        </w:rPr>
        <w:t xml:space="preserve"> and </w:t>
      </w:r>
      <w:r w:rsidR="00112F98">
        <w:rPr>
          <w:rFonts w:ascii="Times New Roman" w:eastAsia="Times New Roman" w:hAnsi="Times New Roman" w:cs="Times New Roman"/>
          <w:sz w:val="24"/>
          <w:szCs w:val="24"/>
        </w:rPr>
        <w:t>5.51</w:t>
      </w:r>
      <w:r w:rsidR="005C3912" w:rsidRPr="00877F50">
        <w:rPr>
          <w:rFonts w:ascii="Times New Roman" w:eastAsia="Times New Roman" w:hAnsi="Times New Roman" w:cs="Times New Roman"/>
          <w:sz w:val="24"/>
          <w:szCs w:val="24"/>
        </w:rPr>
        <w:t xml:space="preserve"> acres</w:t>
      </w:r>
      <w:r w:rsidR="00D717B9">
        <w:rPr>
          <w:rFonts w:ascii="Times New Roman" w:eastAsia="Times New Roman" w:hAnsi="Times New Roman" w:cs="Times New Roman"/>
          <w:sz w:val="24"/>
          <w:szCs w:val="24"/>
        </w:rPr>
        <w:t>.</w:t>
      </w:r>
    </w:p>
    <w:p w14:paraId="4834C8F9"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77259E41" w14:textId="7F3E8209" w:rsidR="00191B5D" w:rsidRPr="00877F50" w:rsidRDefault="00191B5D" w:rsidP="001C6094">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w:t>
      </w:r>
      <w:r w:rsidR="001F371E"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z w:val="24"/>
          <w:szCs w:val="24"/>
        </w:rPr>
        <w:t xml:space="preserve">:   The </w:t>
      </w:r>
      <w:r w:rsidR="00875F20">
        <w:rPr>
          <w:rFonts w:ascii="Times New Roman" w:eastAsia="Times New Roman" w:hAnsi="Times New Roman" w:cs="Times New Roman"/>
          <w:sz w:val="24"/>
          <w:szCs w:val="24"/>
        </w:rPr>
        <w:t xml:space="preserve">proposed subdivision property </w:t>
      </w:r>
      <w:r w:rsidR="00287ADC">
        <w:rPr>
          <w:rFonts w:ascii="Times New Roman" w:eastAsia="Times New Roman" w:hAnsi="Times New Roman" w:cs="Times New Roman"/>
          <w:sz w:val="24"/>
          <w:szCs w:val="24"/>
        </w:rPr>
        <w:t xml:space="preserve">should not have an </w:t>
      </w:r>
      <w:proofErr w:type="gramStart"/>
      <w:r w:rsidR="00287ADC">
        <w:rPr>
          <w:rFonts w:ascii="Times New Roman" w:eastAsia="Times New Roman" w:hAnsi="Times New Roman" w:cs="Times New Roman"/>
          <w:sz w:val="24"/>
          <w:szCs w:val="24"/>
        </w:rPr>
        <w:t>impact any agricultural water user facilities</w:t>
      </w:r>
      <w:proofErr w:type="gramEnd"/>
      <w:r w:rsidR="00287ADC">
        <w:rPr>
          <w:rFonts w:ascii="Times New Roman" w:eastAsia="Times New Roman" w:hAnsi="Times New Roman" w:cs="Times New Roman"/>
          <w:sz w:val="24"/>
          <w:szCs w:val="24"/>
        </w:rPr>
        <w:t xml:space="preserve"> since none are located on the property. </w:t>
      </w:r>
    </w:p>
    <w:p w14:paraId="0FA33E62" w14:textId="77777777" w:rsidR="001C6094" w:rsidRPr="00877F50" w:rsidRDefault="001C6094" w:rsidP="001C6094">
      <w:pPr>
        <w:spacing w:after="0" w:line="240" w:lineRule="auto"/>
        <w:ind w:right="502"/>
        <w:rPr>
          <w:rFonts w:ascii="Times New Roman" w:eastAsia="Times New Roman" w:hAnsi="Times New Roman" w:cs="Times New Roman"/>
          <w:sz w:val="24"/>
          <w:szCs w:val="24"/>
        </w:rPr>
      </w:pPr>
    </w:p>
    <w:p w14:paraId="598E4A08" w14:textId="25F949BE" w:rsidR="00B91FFE" w:rsidRDefault="003D1C17" w:rsidP="00EA5387">
      <w:pPr>
        <w:spacing w:after="0" w:line="240" w:lineRule="auto"/>
        <w:ind w:right="502"/>
        <w:rPr>
          <w:rFonts w:ascii="Times New Roman" w:eastAsia="Times New Roman" w:hAnsi="Times New Roman" w:cs="Times New Roman"/>
          <w:sz w:val="24"/>
          <w:szCs w:val="24"/>
        </w:rPr>
      </w:pPr>
      <w:r w:rsidRPr="001C6710">
        <w:rPr>
          <w:rFonts w:ascii="Times New Roman" w:eastAsia="Times New Roman" w:hAnsi="Times New Roman" w:cs="Times New Roman"/>
          <w:sz w:val="24"/>
          <w:szCs w:val="24"/>
        </w:rPr>
        <w:t xml:space="preserve">Conditions of Approval </w:t>
      </w:r>
      <w:r w:rsidRPr="00D94396">
        <w:rPr>
          <w:rFonts w:ascii="Times New Roman" w:eastAsia="Times New Roman" w:hAnsi="Times New Roman" w:cs="Times New Roman"/>
          <w:sz w:val="24"/>
          <w:szCs w:val="24"/>
        </w:rPr>
        <w:t xml:space="preserve">Numbers </w:t>
      </w:r>
      <w:r w:rsidR="00D94396" w:rsidRPr="00D94396">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 xml:space="preserve">-c, </w:t>
      </w:r>
      <w:r w:rsidR="00D94396" w:rsidRPr="00D94396">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 xml:space="preserve">-g, </w:t>
      </w:r>
      <w:r w:rsidR="00D94396" w:rsidRPr="00D94396">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-h</w:t>
      </w:r>
      <w:r w:rsidRPr="00D94396">
        <w:rPr>
          <w:rFonts w:ascii="Times New Roman" w:eastAsia="Times New Roman" w:hAnsi="Times New Roman" w:cs="Times New Roman"/>
          <w:sz w:val="24"/>
          <w:szCs w:val="24"/>
        </w:rPr>
        <w:t xml:space="preserve"> </w:t>
      </w:r>
      <w:r w:rsidR="00C24FA5" w:rsidRPr="00D94396">
        <w:rPr>
          <w:rFonts w:ascii="Times New Roman" w:eastAsia="Times New Roman" w:hAnsi="Times New Roman" w:cs="Times New Roman"/>
          <w:sz w:val="24"/>
          <w:szCs w:val="24"/>
        </w:rPr>
        <w:t xml:space="preserve">and </w:t>
      </w:r>
      <w:r w:rsidR="00D94396" w:rsidRPr="00D94396">
        <w:rPr>
          <w:rFonts w:ascii="Times New Roman" w:eastAsia="Times New Roman" w:hAnsi="Times New Roman" w:cs="Times New Roman"/>
          <w:sz w:val="24"/>
          <w:szCs w:val="24"/>
        </w:rPr>
        <w:t>11</w:t>
      </w:r>
      <w:r w:rsidR="00C24FA5" w:rsidRPr="00D94396">
        <w:rPr>
          <w:rFonts w:ascii="Times New Roman" w:eastAsia="Times New Roman" w:hAnsi="Times New Roman" w:cs="Times New Roman"/>
          <w:sz w:val="24"/>
          <w:szCs w:val="24"/>
        </w:rPr>
        <w:t xml:space="preserve"> </w:t>
      </w:r>
      <w:r w:rsidRPr="00D94396">
        <w:rPr>
          <w:rFonts w:ascii="Times New Roman" w:eastAsia="Times New Roman" w:hAnsi="Times New Roman" w:cs="Times New Roman"/>
          <w:sz w:val="24"/>
          <w:szCs w:val="24"/>
        </w:rPr>
        <w:t>are required to mitigate impacts on agricultural water user facilities.</w:t>
      </w:r>
      <w:r w:rsidR="00C24FA5" w:rsidRPr="00D94396">
        <w:rPr>
          <w:rFonts w:ascii="Times New Roman" w:eastAsia="Times New Roman" w:hAnsi="Times New Roman" w:cs="Times New Roman"/>
          <w:sz w:val="24"/>
          <w:szCs w:val="24"/>
        </w:rPr>
        <w:t xml:space="preserve"> (A full list of the Conditions of Approval is found starting on page number </w:t>
      </w:r>
      <w:r w:rsidR="00D827D5">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w:t>
      </w:r>
    </w:p>
    <w:p w14:paraId="557A6767" w14:textId="53DDB65B" w:rsidR="003D1C17" w:rsidRDefault="003D1C17" w:rsidP="00EA5387">
      <w:pPr>
        <w:spacing w:after="0" w:line="240" w:lineRule="auto"/>
        <w:ind w:right="502"/>
        <w:rPr>
          <w:rFonts w:ascii="Times New Roman" w:eastAsia="Times New Roman" w:hAnsi="Times New Roman" w:cs="Times New Roman"/>
          <w:sz w:val="24"/>
          <w:szCs w:val="24"/>
        </w:rPr>
      </w:pPr>
    </w:p>
    <w:p w14:paraId="76724067" w14:textId="1FF36829" w:rsidR="003D1C17" w:rsidRDefault="003D1C17" w:rsidP="00EA5387">
      <w:pPr>
        <w:spacing w:after="0" w:line="240" w:lineRule="auto"/>
        <w:ind w:right="502"/>
        <w:rPr>
          <w:rFonts w:ascii="Times New Roman" w:eastAsia="Times New Roman" w:hAnsi="Times New Roman" w:cs="Times New Roman"/>
          <w:sz w:val="24"/>
          <w:szCs w:val="24"/>
        </w:rPr>
      </w:pPr>
      <w:r w:rsidRPr="003D1C17">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The impacts to agricultural water user facilities, as set forth in the Findings of Fact, will be mitigated by the imposed Conditions of Approval, based upon the record, when satisfactorily completed.</w:t>
      </w:r>
    </w:p>
    <w:p w14:paraId="57EFBEB7" w14:textId="77777777" w:rsidR="003D1C17" w:rsidRPr="00877F50" w:rsidRDefault="003D1C17" w:rsidP="00EA5387">
      <w:pPr>
        <w:spacing w:after="0" w:line="240" w:lineRule="auto"/>
        <w:ind w:right="502"/>
        <w:rPr>
          <w:rFonts w:ascii="Times New Roman" w:eastAsia="Times New Roman" w:hAnsi="Times New Roman" w:cs="Times New Roman"/>
          <w:sz w:val="24"/>
          <w:szCs w:val="24"/>
        </w:rPr>
      </w:pPr>
    </w:p>
    <w:p w14:paraId="365EC5D8" w14:textId="5AC4C39E" w:rsidR="0098440C" w:rsidRPr="00877F50" w:rsidRDefault="00B53F25" w:rsidP="002F02D4">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LOCAL SERVICES</w:t>
      </w:r>
      <w:r w:rsidRPr="00877F50">
        <w:rPr>
          <w:rFonts w:ascii="Times New Roman" w:eastAsia="Times New Roman" w:hAnsi="Times New Roman" w:cs="Times New Roman"/>
          <w:sz w:val="24"/>
          <w:szCs w:val="24"/>
        </w:rPr>
        <w:t xml:space="preserve">: </w:t>
      </w:r>
    </w:p>
    <w:p w14:paraId="513469F4"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6B71D25F" w14:textId="16C2E69A" w:rsidR="00B53F25" w:rsidRPr="003D1C17" w:rsidRDefault="0098440C" w:rsidP="003D1C17">
      <w:pPr>
        <w:pStyle w:val="Defenition"/>
        <w:numPr>
          <w:ilvl w:val="0"/>
          <w:numId w:val="22"/>
        </w:numPr>
      </w:pPr>
      <w:r w:rsidRPr="00877F50">
        <w:t xml:space="preserve">DEFINITION OF LOCAL SERVICES: </w:t>
      </w:r>
      <w:r w:rsidR="003D1C17" w:rsidRPr="00DF3CB1">
        <w:t xml:space="preserve">All services or facilities local government is authorized to provide that benefit their citizens, such as water supply, sewage disposal, law enforcement, fire protection, emergency services, transportation system, educational system, noxious weed control, as well as services that local government does not provide such as power, telephone, state highways, etc. </w:t>
      </w:r>
      <w:r w:rsidR="00F56B99" w:rsidRPr="003D1C17">
        <w:rPr>
          <w:i/>
          <w:iCs/>
        </w:rPr>
        <w:t xml:space="preserve">Broadwater County Subdivision Regulations, Definition </w:t>
      </w:r>
      <w:r w:rsidR="003D1C17">
        <w:rPr>
          <w:i/>
          <w:iCs/>
        </w:rPr>
        <w:t>34</w:t>
      </w:r>
      <w:r w:rsidR="00F56B99" w:rsidRPr="003D1C17">
        <w:rPr>
          <w:i/>
          <w:iCs/>
        </w:rPr>
        <w:t>.</w:t>
      </w:r>
    </w:p>
    <w:p w14:paraId="051CE428" w14:textId="406997D7" w:rsidR="00B53F25" w:rsidRPr="00877F50" w:rsidRDefault="00B53F25" w:rsidP="00EA5387">
      <w:pPr>
        <w:spacing w:after="0" w:line="240" w:lineRule="auto"/>
        <w:ind w:right="502"/>
        <w:rPr>
          <w:rFonts w:ascii="Times New Roman" w:eastAsia="Times New Roman" w:hAnsi="Times New Roman" w:cs="Times New Roman"/>
          <w:sz w:val="24"/>
          <w:szCs w:val="24"/>
        </w:rPr>
      </w:pPr>
    </w:p>
    <w:p w14:paraId="7A94916C" w14:textId="7B1F3955" w:rsidR="00B53F25" w:rsidRPr="00877F50" w:rsidRDefault="00B53F25" w:rsidP="003D1C17">
      <w:pPr>
        <w:pStyle w:val="ListParagraph"/>
        <w:numPr>
          <w:ilvl w:val="0"/>
          <w:numId w:val="22"/>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F77AD1" w:rsidRPr="00877F50">
        <w:rPr>
          <w:rFonts w:ascii="Times New Roman" w:eastAsia="Times New Roman" w:hAnsi="Times New Roman" w:cs="Times New Roman"/>
          <w:sz w:val="24"/>
          <w:szCs w:val="24"/>
        </w:rPr>
        <w:t xml:space="preserve">  </w:t>
      </w:r>
      <w:r w:rsidR="00D17D01" w:rsidRPr="00877F50">
        <w:rPr>
          <w:rFonts w:ascii="Times New Roman" w:eastAsia="Times New Roman" w:hAnsi="Times New Roman" w:cs="Times New Roman"/>
          <w:sz w:val="24"/>
          <w:szCs w:val="24"/>
        </w:rPr>
        <w:t xml:space="preserve">The proposed subdivision will be accessed from </w:t>
      </w:r>
      <w:r w:rsidR="00287ADC">
        <w:rPr>
          <w:rFonts w:ascii="Times New Roman" w:eastAsia="Times New Roman" w:hAnsi="Times New Roman" w:cs="Times New Roman"/>
          <w:sz w:val="24"/>
          <w:szCs w:val="24"/>
        </w:rPr>
        <w:t xml:space="preserve">individual driveway approaches on to </w:t>
      </w:r>
      <w:r w:rsidR="00112F98">
        <w:rPr>
          <w:rFonts w:ascii="Times New Roman" w:eastAsia="Times New Roman" w:hAnsi="Times New Roman" w:cs="Times New Roman"/>
          <w:sz w:val="24"/>
          <w:szCs w:val="24"/>
        </w:rPr>
        <w:t>Foster Drive</w:t>
      </w:r>
      <w:r w:rsidR="00D17D01" w:rsidRPr="00877F50">
        <w:rPr>
          <w:rFonts w:ascii="Times New Roman" w:eastAsia="Times New Roman" w:hAnsi="Times New Roman" w:cs="Times New Roman"/>
          <w:sz w:val="24"/>
          <w:szCs w:val="24"/>
        </w:rPr>
        <w:t xml:space="preserve">.  It is within the jurisdiction of the Broadwater County Sheriff’s Office as well as the Townsend School System.  Fire protection will be offered by the Broadwater County Rural Fire District.  </w:t>
      </w:r>
    </w:p>
    <w:p w14:paraId="07B7952D" w14:textId="77777777" w:rsidR="00EF1E3E" w:rsidRPr="00877F50" w:rsidRDefault="00EF1E3E" w:rsidP="00D17D01">
      <w:pPr>
        <w:pStyle w:val="ListParagraph"/>
        <w:spacing w:after="0" w:line="240" w:lineRule="auto"/>
        <w:ind w:left="1080" w:right="502"/>
        <w:rPr>
          <w:rFonts w:ascii="Times New Roman" w:eastAsia="Times New Roman" w:hAnsi="Times New Roman" w:cs="Times New Roman"/>
          <w:sz w:val="24"/>
          <w:szCs w:val="24"/>
        </w:rPr>
      </w:pPr>
    </w:p>
    <w:p w14:paraId="32F64FEA" w14:textId="1651BA11" w:rsidR="004E10B3" w:rsidRDefault="001F371E" w:rsidP="003D1C17">
      <w:pPr>
        <w:pStyle w:val="ListParagraph"/>
        <w:numPr>
          <w:ilvl w:val="0"/>
          <w:numId w:val="22"/>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p>
    <w:p w14:paraId="585BCEE1" w14:textId="77777777" w:rsidR="00EF1E3E" w:rsidRPr="00EF1E3E" w:rsidRDefault="00EF1E3E" w:rsidP="00EF1E3E">
      <w:pPr>
        <w:spacing w:after="0" w:line="240" w:lineRule="auto"/>
        <w:ind w:right="276"/>
        <w:rPr>
          <w:rFonts w:ascii="Times New Roman" w:eastAsia="Times New Roman" w:hAnsi="Times New Roman" w:cs="Times New Roman"/>
          <w:sz w:val="24"/>
          <w:szCs w:val="24"/>
        </w:rPr>
      </w:pPr>
    </w:p>
    <w:p w14:paraId="7DF2575E" w14:textId="5DF5F84A"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SOLID WASTE:</w:t>
      </w:r>
    </w:p>
    <w:p w14:paraId="2CA58A2A" w14:textId="12C4AAB7" w:rsidR="00F949D8" w:rsidRPr="00877F50" w:rsidRDefault="00F949D8"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Individual lot owners will haul their solid waste to Broadwater Solid Waste Canister </w:t>
      </w:r>
      <w:r w:rsidR="00DF669D">
        <w:rPr>
          <w:rFonts w:ascii="Times New Roman" w:eastAsia="Times New Roman" w:hAnsi="Times New Roman" w:cs="Times New Roman"/>
          <w:sz w:val="24"/>
          <w:szCs w:val="24"/>
        </w:rPr>
        <w:t xml:space="preserve">site </w:t>
      </w:r>
      <w:r w:rsidRPr="00877F50">
        <w:rPr>
          <w:rFonts w:ascii="Times New Roman" w:eastAsia="Times New Roman" w:hAnsi="Times New Roman" w:cs="Times New Roman"/>
          <w:sz w:val="24"/>
          <w:szCs w:val="24"/>
        </w:rPr>
        <w:t xml:space="preserve">in Townsend. </w:t>
      </w:r>
      <w:r w:rsidR="004F6A73" w:rsidRPr="00877F50">
        <w:rPr>
          <w:rFonts w:ascii="Times New Roman" w:eastAsia="Times New Roman" w:hAnsi="Times New Roman" w:cs="Times New Roman"/>
          <w:sz w:val="24"/>
          <w:szCs w:val="24"/>
        </w:rPr>
        <w:t xml:space="preserve"> Subd</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vis</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on r</w:t>
      </w:r>
      <w:r w:rsidR="004F6A73" w:rsidRPr="00877F50">
        <w:rPr>
          <w:rFonts w:ascii="Times New Roman" w:eastAsia="Times New Roman" w:hAnsi="Times New Roman" w:cs="Times New Roman"/>
          <w:spacing w:val="-2"/>
          <w:sz w:val="24"/>
          <w:szCs w:val="24"/>
        </w:rPr>
        <w:t>e</w:t>
      </w:r>
      <w:r w:rsidR="004F6A73" w:rsidRPr="00877F50">
        <w:rPr>
          <w:rFonts w:ascii="Times New Roman" w:eastAsia="Times New Roman" w:hAnsi="Times New Roman" w:cs="Times New Roman"/>
          <w:sz w:val="24"/>
          <w:szCs w:val="24"/>
        </w:rPr>
        <w:t>sidents wi</w:t>
      </w:r>
      <w:r w:rsidR="004F6A73" w:rsidRPr="00877F50">
        <w:rPr>
          <w:rFonts w:ascii="Times New Roman" w:eastAsia="Times New Roman" w:hAnsi="Times New Roman" w:cs="Times New Roman"/>
          <w:spacing w:val="1"/>
          <w:sz w:val="24"/>
          <w:szCs w:val="24"/>
        </w:rPr>
        <w:t>l</w:t>
      </w:r>
      <w:r w:rsidR="004F6A73" w:rsidRPr="00877F50">
        <w:rPr>
          <w:rFonts w:ascii="Times New Roman" w:eastAsia="Times New Roman" w:hAnsi="Times New Roman" w:cs="Times New Roman"/>
          <w:sz w:val="24"/>
          <w:szCs w:val="24"/>
        </w:rPr>
        <w:t>l h</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ve</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the option of hiri</w:t>
      </w:r>
      <w:r w:rsidR="004F6A73" w:rsidRPr="00877F50">
        <w:rPr>
          <w:rFonts w:ascii="Times New Roman" w:eastAsia="Times New Roman" w:hAnsi="Times New Roman" w:cs="Times New Roman"/>
          <w:spacing w:val="2"/>
          <w:sz w:val="24"/>
          <w:szCs w:val="24"/>
        </w:rPr>
        <w:t>n</w:t>
      </w:r>
      <w:r w:rsidR="004F6A73" w:rsidRPr="00877F50">
        <w:rPr>
          <w:rFonts w:ascii="Times New Roman" w:eastAsia="Times New Roman" w:hAnsi="Times New Roman" w:cs="Times New Roman"/>
          <w:sz w:val="24"/>
          <w:szCs w:val="24"/>
        </w:rPr>
        <w:t xml:space="preserve">g </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 indep</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nd</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nt</w:t>
      </w:r>
      <w:r w:rsidR="004F6A73" w:rsidRPr="00877F50">
        <w:rPr>
          <w:rFonts w:ascii="Times New Roman" w:eastAsia="Times New Roman" w:hAnsi="Times New Roman" w:cs="Times New Roman"/>
          <w:spacing w:val="3"/>
          <w:sz w:val="24"/>
          <w:szCs w:val="24"/>
        </w:rPr>
        <w:t xml:space="preserve"> </w:t>
      </w:r>
      <w:r w:rsidR="004F6A73" w:rsidRPr="00877F50">
        <w:rPr>
          <w:rFonts w:ascii="Times New Roman" w:eastAsia="Times New Roman" w:hAnsi="Times New Roman" w:cs="Times New Roman"/>
          <w:spacing w:val="-1"/>
          <w:sz w:val="24"/>
          <w:szCs w:val="24"/>
        </w:rPr>
        <w:t>c</w:t>
      </w:r>
      <w:r w:rsidR="004F6A73" w:rsidRPr="00877F50">
        <w:rPr>
          <w:rFonts w:ascii="Times New Roman" w:eastAsia="Times New Roman" w:hAnsi="Times New Roman" w:cs="Times New Roman"/>
          <w:sz w:val="24"/>
          <w:szCs w:val="24"/>
        </w:rPr>
        <w:t>ontr</w:t>
      </w:r>
      <w:r w:rsidR="004F6A73" w:rsidRPr="00877F50">
        <w:rPr>
          <w:rFonts w:ascii="Times New Roman" w:eastAsia="Times New Roman" w:hAnsi="Times New Roman" w:cs="Times New Roman"/>
          <w:spacing w:val="-1"/>
          <w:sz w:val="24"/>
          <w:szCs w:val="24"/>
        </w:rPr>
        <w:t>ac</w:t>
      </w:r>
      <w:r w:rsidR="004F6A73" w:rsidRPr="00877F50">
        <w:rPr>
          <w:rFonts w:ascii="Times New Roman" w:eastAsia="Times New Roman" w:hAnsi="Times New Roman" w:cs="Times New Roman"/>
          <w:sz w:val="24"/>
          <w:szCs w:val="24"/>
        </w:rPr>
        <w:t>t</w:t>
      </w:r>
      <w:r w:rsidR="004F6A73" w:rsidRPr="00877F50">
        <w:rPr>
          <w:rFonts w:ascii="Times New Roman" w:eastAsia="Times New Roman" w:hAnsi="Times New Roman" w:cs="Times New Roman"/>
          <w:spacing w:val="3"/>
          <w:sz w:val="24"/>
          <w:szCs w:val="24"/>
        </w:rPr>
        <w:t>o</w:t>
      </w:r>
      <w:r w:rsidR="004F6A73" w:rsidRPr="00877F50">
        <w:rPr>
          <w:rFonts w:ascii="Times New Roman" w:eastAsia="Times New Roman" w:hAnsi="Times New Roman" w:cs="Times New Roman"/>
          <w:sz w:val="24"/>
          <w:szCs w:val="24"/>
        </w:rPr>
        <w:t xml:space="preserve">r to pick </w:t>
      </w:r>
      <w:r w:rsidR="004F6A73" w:rsidRPr="00877F50">
        <w:rPr>
          <w:rFonts w:ascii="Times New Roman" w:eastAsia="Times New Roman" w:hAnsi="Times New Roman" w:cs="Times New Roman"/>
          <w:spacing w:val="-1"/>
          <w:sz w:val="24"/>
          <w:szCs w:val="24"/>
        </w:rPr>
        <w:t>u</w:t>
      </w:r>
      <w:r w:rsidR="004F6A73" w:rsidRPr="00877F50">
        <w:rPr>
          <w:rFonts w:ascii="Times New Roman" w:eastAsia="Times New Roman" w:hAnsi="Times New Roman" w:cs="Times New Roman"/>
          <w:sz w:val="24"/>
          <w:szCs w:val="24"/>
        </w:rPr>
        <w:t>p their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solid w</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ste or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tr</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nsp</w:t>
      </w:r>
      <w:r w:rsidR="004F6A73" w:rsidRPr="00877F50">
        <w:rPr>
          <w:rFonts w:ascii="Times New Roman" w:eastAsia="Times New Roman" w:hAnsi="Times New Roman" w:cs="Times New Roman"/>
          <w:spacing w:val="2"/>
          <w:sz w:val="24"/>
          <w:szCs w:val="24"/>
        </w:rPr>
        <w:t>o</w:t>
      </w:r>
      <w:r w:rsidR="004F6A73" w:rsidRPr="00877F50">
        <w:rPr>
          <w:rFonts w:ascii="Times New Roman" w:eastAsia="Times New Roman" w:hAnsi="Times New Roman" w:cs="Times New Roman"/>
          <w:sz w:val="24"/>
          <w:szCs w:val="24"/>
        </w:rPr>
        <w:t>rt it thems</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lve</w:t>
      </w:r>
      <w:r w:rsidR="00E90BE6" w:rsidRPr="00877F50">
        <w:rPr>
          <w:rFonts w:ascii="Times New Roman" w:eastAsia="Times New Roman" w:hAnsi="Times New Roman" w:cs="Times New Roman"/>
          <w:sz w:val="24"/>
          <w:szCs w:val="24"/>
        </w:rPr>
        <w:t>s.</w:t>
      </w:r>
      <w:r w:rsidR="006F2511" w:rsidRPr="00877F50">
        <w:rPr>
          <w:rFonts w:ascii="Times New Roman" w:eastAsia="Times New Roman" w:hAnsi="Times New Roman" w:cs="Times New Roman"/>
          <w:sz w:val="24"/>
          <w:szCs w:val="24"/>
        </w:rPr>
        <w:t xml:space="preserve"> </w:t>
      </w:r>
    </w:p>
    <w:p w14:paraId="78E758D1" w14:textId="77777777" w:rsidR="00FD1469" w:rsidRPr="00877F50" w:rsidRDefault="00FD1469" w:rsidP="008F7F62">
      <w:pPr>
        <w:spacing w:after="0" w:line="240" w:lineRule="auto"/>
        <w:ind w:left="720" w:right="276" w:firstLine="620"/>
        <w:rPr>
          <w:rFonts w:ascii="Times New Roman" w:eastAsia="Times New Roman" w:hAnsi="Times New Roman" w:cs="Times New Roman"/>
          <w:sz w:val="24"/>
          <w:szCs w:val="24"/>
        </w:rPr>
      </w:pPr>
    </w:p>
    <w:p w14:paraId="1DB23BE1" w14:textId="4AE278FF"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MAIL DELIVERY:</w:t>
      </w:r>
    </w:p>
    <w:p w14:paraId="5095B036" w14:textId="6659B365" w:rsidR="009A5A08" w:rsidRPr="00877F50" w:rsidRDefault="008F7F62" w:rsidP="00AA464A">
      <w:pPr>
        <w:spacing w:after="0" w:line="240" w:lineRule="auto"/>
        <w:ind w:right="276" w:firstLine="7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It is anticipated that mail will be delivered by the United States Postal Service</w:t>
      </w:r>
    </w:p>
    <w:p w14:paraId="1A440F12" w14:textId="0E11AA44" w:rsidR="008F7F62" w:rsidRPr="00877F50" w:rsidRDefault="008F7F62" w:rsidP="008F7F62">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and plans for any mail receptacles on-site are subject to review and approval by the </w:t>
      </w:r>
      <w:r w:rsidR="003D1C17">
        <w:rPr>
          <w:rFonts w:ascii="Times New Roman" w:eastAsia="Times New Roman" w:hAnsi="Times New Roman" w:cs="Times New Roman"/>
          <w:sz w:val="24"/>
          <w:szCs w:val="24"/>
        </w:rPr>
        <w:t>Townsend Post Office</w:t>
      </w:r>
      <w:r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sz w:val="24"/>
          <w:szCs w:val="24"/>
        </w:rPr>
        <w:t xml:space="preserve"> </w:t>
      </w:r>
    </w:p>
    <w:p w14:paraId="063D534A" w14:textId="79B1037D" w:rsidR="00F519FF" w:rsidRPr="00877F50" w:rsidRDefault="00F519FF" w:rsidP="008F7F62">
      <w:pPr>
        <w:spacing w:after="0" w:line="240" w:lineRule="auto"/>
        <w:ind w:left="720" w:right="276"/>
        <w:rPr>
          <w:rFonts w:ascii="Times New Roman" w:eastAsia="Times New Roman" w:hAnsi="Times New Roman" w:cs="Times New Roman"/>
          <w:i/>
          <w:iCs/>
          <w:sz w:val="24"/>
          <w:szCs w:val="24"/>
        </w:rPr>
      </w:pPr>
    </w:p>
    <w:p w14:paraId="25A97AAB" w14:textId="269466BE" w:rsidR="009A5A08" w:rsidRPr="00877F50" w:rsidRDefault="008F6E6E"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UTILITIES:</w:t>
      </w:r>
    </w:p>
    <w:p w14:paraId="56EFF9AC" w14:textId="30CD5781" w:rsidR="008F6E6E" w:rsidRPr="00877F50" w:rsidRDefault="008F6E6E" w:rsidP="00AA464A">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lastRenderedPageBreak/>
        <w:t xml:space="preserve">It is anticipated that </w:t>
      </w:r>
      <w:r w:rsidR="00112F98">
        <w:rPr>
          <w:rFonts w:ascii="Times New Roman" w:eastAsia="Times New Roman" w:hAnsi="Times New Roman" w:cs="Times New Roman"/>
          <w:sz w:val="24"/>
          <w:szCs w:val="24"/>
        </w:rPr>
        <w:t>Northwestern Energy</w:t>
      </w:r>
      <w:r w:rsidRPr="00877F50">
        <w:rPr>
          <w:rFonts w:ascii="Times New Roman" w:eastAsia="Times New Roman" w:hAnsi="Times New Roman" w:cs="Times New Roman"/>
          <w:sz w:val="24"/>
          <w:szCs w:val="24"/>
        </w:rPr>
        <w:t xml:space="preserve"> provide </w:t>
      </w:r>
      <w:r w:rsidR="00401329">
        <w:rPr>
          <w:rFonts w:ascii="Times New Roman" w:eastAsia="Times New Roman" w:hAnsi="Times New Roman" w:cs="Times New Roman"/>
          <w:sz w:val="24"/>
          <w:szCs w:val="24"/>
        </w:rPr>
        <w:t>electrical service</w:t>
      </w:r>
      <w:r w:rsidRPr="00877F50">
        <w:rPr>
          <w:rFonts w:ascii="Times New Roman" w:eastAsia="Times New Roman" w:hAnsi="Times New Roman" w:cs="Times New Roman"/>
          <w:sz w:val="24"/>
          <w:szCs w:val="24"/>
        </w:rPr>
        <w:t xml:space="preserve"> to the proposed subdivision.  Future dry utilities are anticipated to be installed underground.  </w:t>
      </w:r>
      <w:r w:rsidR="00F519FF" w:rsidRPr="00877F50">
        <w:rPr>
          <w:rFonts w:ascii="Times New Roman" w:eastAsia="Times New Roman" w:hAnsi="Times New Roman" w:cs="Times New Roman"/>
          <w:i/>
          <w:iCs/>
          <w:sz w:val="24"/>
          <w:szCs w:val="24"/>
        </w:rPr>
        <w:t xml:space="preserve"> </w:t>
      </w:r>
    </w:p>
    <w:p w14:paraId="2EC8FD69" w14:textId="112FDFC3" w:rsidR="00BF5B6A" w:rsidRPr="00877F50" w:rsidRDefault="00BF5B6A" w:rsidP="0076435D">
      <w:pPr>
        <w:spacing w:after="0" w:line="240" w:lineRule="auto"/>
        <w:ind w:left="100" w:right="276"/>
        <w:rPr>
          <w:rFonts w:ascii="Times New Roman" w:eastAsia="Times New Roman" w:hAnsi="Times New Roman" w:cs="Times New Roman"/>
          <w:sz w:val="24"/>
          <w:szCs w:val="24"/>
        </w:rPr>
      </w:pPr>
    </w:p>
    <w:p w14:paraId="0F87920E" w14:textId="6706C33E" w:rsidR="00BF5B6A" w:rsidRPr="00877F50" w:rsidRDefault="00BF5B6A"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ROADS AND TRAFFIC:</w:t>
      </w:r>
    </w:p>
    <w:p w14:paraId="2A1938AD" w14:textId="215180B1" w:rsidR="002D3231" w:rsidRPr="00877F50" w:rsidRDefault="002D3231"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No transportation plan has been officially adopted for this area.  </w:t>
      </w:r>
      <w:r w:rsidR="00401329">
        <w:rPr>
          <w:rFonts w:ascii="Times New Roman" w:eastAsia="Times New Roman" w:hAnsi="Times New Roman" w:cs="Times New Roman"/>
          <w:sz w:val="24"/>
          <w:szCs w:val="24"/>
        </w:rPr>
        <w:t xml:space="preserve">The proposed development </w:t>
      </w:r>
      <w:r w:rsidR="00E762D2">
        <w:rPr>
          <w:rFonts w:ascii="Times New Roman" w:eastAsia="Times New Roman" w:hAnsi="Times New Roman" w:cs="Times New Roman"/>
          <w:sz w:val="24"/>
          <w:szCs w:val="24"/>
        </w:rPr>
        <w:t>could cause an impact to ‘Foster Drive’  Therefore, a Preliminary Engineering Report (PER) should be performed prior to final plat approval to determine whether or not the applicant would be responsible for any improvements to the subdivision road, ‘Foster Drive’</w:t>
      </w:r>
      <w:r w:rsidR="00401329">
        <w:rPr>
          <w:rFonts w:ascii="Times New Roman" w:eastAsia="Times New Roman" w:hAnsi="Times New Roman" w:cs="Times New Roman"/>
          <w:sz w:val="24"/>
          <w:szCs w:val="24"/>
        </w:rPr>
        <w:t>.</w:t>
      </w:r>
    </w:p>
    <w:p w14:paraId="2A1A21E7" w14:textId="77777777" w:rsidR="002D3231" w:rsidRPr="00877F50" w:rsidRDefault="002D3231" w:rsidP="0076435D">
      <w:pPr>
        <w:spacing w:after="0" w:line="240" w:lineRule="auto"/>
        <w:ind w:left="100" w:right="276"/>
        <w:rPr>
          <w:rFonts w:ascii="Times New Roman" w:eastAsia="Times New Roman" w:hAnsi="Times New Roman" w:cs="Times New Roman"/>
          <w:sz w:val="24"/>
          <w:szCs w:val="24"/>
        </w:rPr>
      </w:pPr>
    </w:p>
    <w:p w14:paraId="08642DD0" w14:textId="0B31107E" w:rsidR="00A5419E" w:rsidRPr="00877F50" w:rsidRDefault="001F371E" w:rsidP="00287ADC">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e</w:t>
      </w:r>
      <w:r w:rsidRPr="00877F50">
        <w:rPr>
          <w:rFonts w:ascii="Times New Roman" w:eastAsia="Times New Roman" w:hAnsi="Times New Roman" w:cs="Times New Roman"/>
          <w:sz w:val="24"/>
          <w:szCs w:val="24"/>
        </w:rPr>
        <w:t>st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Av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 xml:space="preserve">rips </w:t>
      </w:r>
      <w:r w:rsidRPr="00877F50">
        <w:rPr>
          <w:rFonts w:ascii="Times New Roman" w:eastAsia="Times New Roman" w:hAnsi="Times New Roman" w:cs="Times New Roman"/>
          <w:spacing w:val="-1"/>
          <w:sz w:val="24"/>
          <w:szCs w:val="24"/>
        </w:rPr>
        <w:t>(</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r </w:t>
      </w:r>
      <w:r w:rsidR="00112F98">
        <w:rPr>
          <w:rFonts w:ascii="Times New Roman" w:eastAsia="Times New Roman" w:hAnsi="Times New Roman" w:cs="Times New Roman"/>
          <w:sz w:val="24"/>
          <w:szCs w:val="24"/>
        </w:rPr>
        <w:t>four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112F98">
        <w:rPr>
          <w:rFonts w:ascii="Times New Roman" w:eastAsia="Times New Roman" w:hAnsi="Times New Roman" w:cs="Times New Roman"/>
          <w:sz w:val="24"/>
          <w:szCs w:val="24"/>
        </w:rPr>
        <w:t>4</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si</w:t>
      </w:r>
      <w:r w:rsidRPr="00877F50">
        <w:rPr>
          <w:rFonts w:ascii="Times New Roman" w:eastAsia="Times New Roman" w:hAnsi="Times New Roman" w:cs="Times New Roman"/>
          <w:spacing w:val="3"/>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ots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 </w:t>
      </w:r>
      <w:r w:rsidR="00112F98">
        <w:rPr>
          <w:rFonts w:ascii="Times New Roman" w:eastAsia="Times New Roman" w:hAnsi="Times New Roman" w:cs="Times New Roman"/>
          <w:sz w:val="24"/>
          <w:szCs w:val="24"/>
        </w:rPr>
        <w:t>thirty-two</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112F98">
        <w:rPr>
          <w:rFonts w:ascii="Times New Roman" w:eastAsia="Times New Roman" w:hAnsi="Times New Roman" w:cs="Times New Roman"/>
          <w:sz w:val="24"/>
          <w:szCs w:val="24"/>
        </w:rPr>
        <w:t>32</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2"/>
          <w:sz w:val="24"/>
          <w:szCs w:val="24"/>
        </w:rPr>
        <w:t xml:space="preserve"> </w:t>
      </w:r>
    </w:p>
    <w:p w14:paraId="31FD41B0" w14:textId="5BCDD1E8" w:rsidR="00EE1894" w:rsidRPr="00877F50" w:rsidRDefault="00EE1894" w:rsidP="00AA464A">
      <w:pPr>
        <w:spacing w:after="0" w:line="240" w:lineRule="auto"/>
        <w:ind w:left="720" w:right="199"/>
        <w:rPr>
          <w:rFonts w:ascii="Times New Roman" w:eastAsia="Times New Roman" w:hAnsi="Times New Roman" w:cs="Times New Roman"/>
          <w:i/>
          <w:iCs/>
          <w:sz w:val="24"/>
          <w:szCs w:val="24"/>
        </w:rPr>
      </w:pPr>
    </w:p>
    <w:p w14:paraId="26168E04" w14:textId="6DF7422B"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SCHOOLS:</w:t>
      </w:r>
    </w:p>
    <w:p w14:paraId="16D41E14" w14:textId="16EF2657" w:rsidR="00EF1E3E" w:rsidRDefault="0076435D" w:rsidP="00AA464A">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is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hools</w:t>
      </w:r>
      <w:r w:rsidR="00BF65BE" w:rsidRPr="00877F50">
        <w:rPr>
          <w:rFonts w:ascii="Times New Roman" w:eastAsia="Times New Roman" w:hAnsi="Times New Roman" w:cs="Times New Roman"/>
          <w:sz w:val="24"/>
          <w:szCs w:val="24"/>
        </w:rPr>
        <w:t xml:space="preserve"> and </w:t>
      </w:r>
      <w:r w:rsidR="00401329">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z w:val="24"/>
          <w:szCs w:val="24"/>
        </w:rPr>
        <w:t>subdiv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could potential</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e </w:t>
      </w:r>
      <w:r w:rsidR="00112F98">
        <w:rPr>
          <w:rFonts w:ascii="Times New Roman" w:eastAsia="Times New Roman" w:hAnsi="Times New Roman" w:cs="Times New Roman"/>
          <w:sz w:val="24"/>
          <w:szCs w:val="24"/>
        </w:rPr>
        <w:t>6</w:t>
      </w:r>
      <w:r w:rsidR="00401329">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w:t>
      </w:r>
      <w:r w:rsidR="00421C9A"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potential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n</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w stud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s 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his dev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00287ADC">
        <w:rPr>
          <w:rFonts w:ascii="Times New Roman" w:eastAsia="Times New Roman" w:hAnsi="Times New Roman" w:cs="Times New Roman"/>
          <w:sz w:val="24"/>
          <w:szCs w:val="24"/>
        </w:rPr>
        <w:t>should not</w:t>
      </w:r>
      <w:r w:rsidRPr="00877F50">
        <w:rPr>
          <w:rFonts w:ascii="Times New Roman" w:eastAsia="Times New Roman" w:hAnsi="Times New Roman" w:cs="Times New Roman"/>
          <w:sz w:val="24"/>
          <w:szCs w:val="24"/>
        </w:rPr>
        <w:t xml:space="preserve"> 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ve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n 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on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bus routes</w:t>
      </w:r>
      <w:r w:rsidR="00287ADC">
        <w:rPr>
          <w:rFonts w:ascii="Times New Roman" w:eastAsia="Times New Roman" w:hAnsi="Times New Roman" w:cs="Times New Roman"/>
          <w:sz w:val="24"/>
          <w:szCs w:val="24"/>
        </w:rPr>
        <w:t>.</w:t>
      </w:r>
    </w:p>
    <w:p w14:paraId="5124AC75" w14:textId="77777777" w:rsidR="00875F20" w:rsidRPr="00877F50" w:rsidRDefault="00875F20" w:rsidP="00AA464A">
      <w:pPr>
        <w:spacing w:after="0" w:line="240" w:lineRule="auto"/>
        <w:ind w:left="720" w:right="52"/>
        <w:rPr>
          <w:rFonts w:ascii="Times New Roman" w:eastAsia="Times New Roman" w:hAnsi="Times New Roman" w:cs="Times New Roman"/>
          <w:sz w:val="24"/>
          <w:szCs w:val="24"/>
        </w:rPr>
      </w:pPr>
    </w:p>
    <w:p w14:paraId="641EB2A5" w14:textId="086211F5"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EMERGENCY SERVICES:</w:t>
      </w:r>
    </w:p>
    <w:p w14:paraId="33E55BD2" w14:textId="2B65C393" w:rsidR="00484855" w:rsidRPr="00877F50" w:rsidRDefault="008C78A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proposed subdivision is within the Broadwater Sheriff Department’s jurisdiction</w:t>
      </w:r>
      <w:r w:rsidR="00421C9A" w:rsidRPr="00877F50">
        <w:rPr>
          <w:rFonts w:ascii="Times New Roman" w:eastAsia="Times New Roman" w:hAnsi="Times New Roman" w:cs="Times New Roman"/>
          <w:sz w:val="24"/>
          <w:szCs w:val="24"/>
        </w:rPr>
        <w:t>.  Due the rural nature of this subdivision, response times for emergency services could be longer than expected.</w:t>
      </w:r>
      <w:r w:rsidR="00484855" w:rsidRPr="00877F50">
        <w:rPr>
          <w:rFonts w:ascii="Times New Roman" w:eastAsia="Times New Roman" w:hAnsi="Times New Roman" w:cs="Times New Roman"/>
          <w:sz w:val="24"/>
          <w:szCs w:val="24"/>
        </w:rPr>
        <w:t xml:space="preserve"> </w:t>
      </w:r>
    </w:p>
    <w:p w14:paraId="49E28A0E" w14:textId="62E4BEF4" w:rsidR="00AA7544" w:rsidRPr="00877F50" w:rsidRDefault="00AA7544" w:rsidP="00421C9A">
      <w:pPr>
        <w:spacing w:after="0" w:line="240" w:lineRule="auto"/>
        <w:ind w:right="52"/>
        <w:rPr>
          <w:rFonts w:ascii="Times New Roman" w:eastAsia="Times New Roman" w:hAnsi="Times New Roman" w:cs="Times New Roman"/>
          <w:sz w:val="24"/>
          <w:szCs w:val="24"/>
        </w:rPr>
      </w:pPr>
    </w:p>
    <w:p w14:paraId="11B82ED5" w14:textId="24AAB3B0" w:rsidR="00421C9A" w:rsidRPr="00877F50" w:rsidRDefault="00421C9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FIRE SERVICES</w:t>
      </w:r>
    </w:p>
    <w:p w14:paraId="55CFD047" w14:textId="7A0CB4F1" w:rsidR="00484855" w:rsidRPr="00877F50" w:rsidRDefault="00421C9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The proposed subdivision is located within the Broadwater Rural Fire District. The nearest firehouse is </w:t>
      </w:r>
      <w:r w:rsidR="00AE6372">
        <w:rPr>
          <w:rFonts w:ascii="Times New Roman" w:eastAsia="Times New Roman" w:hAnsi="Times New Roman" w:cs="Times New Roman"/>
          <w:sz w:val="24"/>
          <w:szCs w:val="24"/>
        </w:rPr>
        <w:t>Townsend Fire Hall</w:t>
      </w:r>
      <w:r w:rsidRPr="00877F50">
        <w:rPr>
          <w:rFonts w:ascii="Times New Roman" w:eastAsia="Times New Roman" w:hAnsi="Times New Roman" w:cs="Times New Roman"/>
          <w:sz w:val="24"/>
          <w:szCs w:val="24"/>
        </w:rPr>
        <w:t xml:space="preserve">, an unmanned, volunteer fire house. The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will need to propose a fire protection plan for review and approval by the Broadwater Rural Fire District.</w:t>
      </w:r>
      <w:r w:rsidR="00484855" w:rsidRPr="00877F50">
        <w:rPr>
          <w:rFonts w:ascii="Times New Roman" w:eastAsia="Times New Roman" w:hAnsi="Times New Roman" w:cs="Times New Roman"/>
          <w:sz w:val="24"/>
          <w:szCs w:val="24"/>
        </w:rPr>
        <w:t xml:space="preserve"> </w:t>
      </w:r>
    </w:p>
    <w:p w14:paraId="0278909F" w14:textId="6650D8E2" w:rsidR="00C72A4A" w:rsidRPr="00877F50" w:rsidRDefault="00C72A4A" w:rsidP="00C72A4A">
      <w:pPr>
        <w:spacing w:after="0" w:line="240" w:lineRule="auto"/>
        <w:ind w:right="52"/>
        <w:rPr>
          <w:rFonts w:ascii="Times New Roman" w:eastAsia="Times New Roman" w:hAnsi="Times New Roman" w:cs="Times New Roman"/>
          <w:sz w:val="24"/>
          <w:szCs w:val="24"/>
        </w:rPr>
      </w:pPr>
    </w:p>
    <w:p w14:paraId="65E44549" w14:textId="09CA9315" w:rsidR="00713DCA" w:rsidRDefault="00713DCA" w:rsidP="00713DCA">
      <w:pPr>
        <w:pStyle w:val="NoSpacing"/>
        <w:widowControl w:val="0"/>
        <w:rPr>
          <w:rFonts w:ascii="Times New Roman" w:hAnsi="Times New Roman" w:cs="Times New Roman"/>
          <w:sz w:val="24"/>
          <w:szCs w:val="24"/>
        </w:rPr>
      </w:pPr>
      <w:bookmarkStart w:id="2" w:name="_Hlk118201062"/>
      <w:r w:rsidRPr="00D94396">
        <w:rPr>
          <w:rFonts w:ascii="Times New Roman" w:hAnsi="Times New Roman" w:cs="Times New Roman"/>
          <w:sz w:val="24"/>
          <w:szCs w:val="24"/>
        </w:rPr>
        <w:t xml:space="preserve">Conditions of Approval Numbers </w:t>
      </w:r>
      <w:r w:rsidR="00C24FA5" w:rsidRPr="00D94396">
        <w:rPr>
          <w:rFonts w:ascii="Times New Roman" w:hAnsi="Times New Roman" w:cs="Times New Roman"/>
          <w:sz w:val="24"/>
          <w:szCs w:val="24"/>
        </w:rPr>
        <w:t>2</w:t>
      </w:r>
      <w:r w:rsidRPr="00D94396">
        <w:rPr>
          <w:rFonts w:ascii="Times New Roman" w:hAnsi="Times New Roman" w:cs="Times New Roman"/>
          <w:sz w:val="24"/>
          <w:szCs w:val="24"/>
        </w:rPr>
        <w:t xml:space="preserve">, </w:t>
      </w:r>
      <w:r w:rsidR="00C24FA5" w:rsidRPr="00D94396">
        <w:rPr>
          <w:rFonts w:ascii="Times New Roman" w:hAnsi="Times New Roman" w:cs="Times New Roman"/>
          <w:sz w:val="24"/>
          <w:szCs w:val="24"/>
        </w:rPr>
        <w:t xml:space="preserve">4, </w:t>
      </w:r>
      <w:r w:rsidR="00D94396" w:rsidRPr="00D94396">
        <w:rPr>
          <w:rFonts w:ascii="Times New Roman" w:hAnsi="Times New Roman" w:cs="Times New Roman"/>
          <w:sz w:val="24"/>
          <w:szCs w:val="24"/>
        </w:rPr>
        <w:t xml:space="preserve">5, </w:t>
      </w:r>
      <w:r w:rsidR="001C6710" w:rsidRPr="00D94396">
        <w:rPr>
          <w:rFonts w:ascii="Times New Roman" w:hAnsi="Times New Roman" w:cs="Times New Roman"/>
          <w:sz w:val="24"/>
          <w:szCs w:val="24"/>
        </w:rPr>
        <w:t>6</w:t>
      </w:r>
      <w:r w:rsidR="00C24FA5"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7, 9 and</w:t>
      </w:r>
      <w:r w:rsidR="00C24FA5"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w:t>
      </w:r>
      <w:r w:rsidR="00C24FA5" w:rsidRPr="00D94396">
        <w:rPr>
          <w:rFonts w:ascii="Times New Roman" w:hAnsi="Times New Roman" w:cs="Times New Roman"/>
          <w:sz w:val="24"/>
          <w:szCs w:val="24"/>
        </w:rPr>
        <w:t xml:space="preserve">b </w:t>
      </w:r>
      <w:r w:rsidRPr="00D94396">
        <w:rPr>
          <w:rFonts w:ascii="Times New Roman" w:hAnsi="Times New Roman" w:cs="Times New Roman"/>
          <w:sz w:val="24"/>
          <w:szCs w:val="24"/>
        </w:rPr>
        <w:t xml:space="preserve">are required to mitigate impacts on </w:t>
      </w:r>
      <w:r w:rsidR="00C24FA5" w:rsidRPr="00D94396">
        <w:rPr>
          <w:rFonts w:ascii="Times New Roman" w:hAnsi="Times New Roman" w:cs="Times New Roman"/>
          <w:sz w:val="24"/>
          <w:szCs w:val="24"/>
        </w:rPr>
        <w:t>local services</w:t>
      </w:r>
      <w:r w:rsidRPr="00D94396">
        <w:rPr>
          <w:rFonts w:ascii="Times New Roman" w:hAnsi="Times New Roman" w:cs="Times New Roman"/>
          <w:sz w:val="24"/>
          <w:szCs w:val="24"/>
        </w:rPr>
        <w:t xml:space="preserve">.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0142F48A" w14:textId="77777777" w:rsidR="00713DCA" w:rsidRDefault="00713DCA" w:rsidP="00713DCA">
      <w:pPr>
        <w:pStyle w:val="NoSpacing"/>
        <w:widowControl w:val="0"/>
        <w:rPr>
          <w:rFonts w:ascii="Times New Roman" w:hAnsi="Times New Roman" w:cs="Times New Roman"/>
          <w:sz w:val="24"/>
          <w:szCs w:val="24"/>
        </w:rPr>
      </w:pPr>
    </w:p>
    <w:p w14:paraId="1A511323" w14:textId="548679E2" w:rsidR="002C36DD" w:rsidRDefault="00713DCA" w:rsidP="00875F20">
      <w:pPr>
        <w:rPr>
          <w:rFonts w:ascii="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to </w:t>
      </w:r>
      <w:r>
        <w:rPr>
          <w:rFonts w:ascii="Times New Roman" w:hAnsi="Times New Roman" w:cs="Times New Roman"/>
          <w:sz w:val="24"/>
          <w:szCs w:val="24"/>
        </w:rPr>
        <w:t>local services</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bookmarkEnd w:id="2"/>
      <w:r w:rsidRPr="00A13169">
        <w:rPr>
          <w:rFonts w:ascii="Times New Roman" w:hAnsi="Times New Roman" w:cs="Times New Roman"/>
          <w:sz w:val="24"/>
          <w:szCs w:val="24"/>
        </w:rPr>
        <w:t>.</w:t>
      </w:r>
    </w:p>
    <w:p w14:paraId="79180345" w14:textId="2A27B8BA" w:rsidR="002C36DD" w:rsidRPr="00C24FA5" w:rsidRDefault="00F56B99" w:rsidP="00DA079B">
      <w:pPr>
        <w:pStyle w:val="ListParagraph"/>
        <w:numPr>
          <w:ilvl w:val="0"/>
          <w:numId w:val="6"/>
        </w:numPr>
        <w:spacing w:after="0" w:line="240" w:lineRule="auto"/>
        <w:ind w:right="502"/>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 ON THE NATURAL ENVIRONMENT</w:t>
      </w:r>
    </w:p>
    <w:p w14:paraId="727956D0" w14:textId="77777777" w:rsidR="002C36DD" w:rsidRPr="00877F50" w:rsidRDefault="002C36DD" w:rsidP="0076435D">
      <w:pPr>
        <w:spacing w:after="0" w:line="240" w:lineRule="auto"/>
        <w:ind w:right="502"/>
        <w:rPr>
          <w:rFonts w:ascii="Times New Roman" w:eastAsia="Times New Roman" w:hAnsi="Times New Roman" w:cs="Times New Roman"/>
          <w:sz w:val="24"/>
          <w:szCs w:val="24"/>
        </w:rPr>
      </w:pPr>
    </w:p>
    <w:p w14:paraId="410574B7" w14:textId="7244942E" w:rsidR="00F56B99" w:rsidRPr="00713DCA" w:rsidRDefault="002C36DD"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DEFINITION OF NATURAL ENVIRONMENT:</w:t>
      </w:r>
      <w:r w:rsidR="009F146A" w:rsidRPr="00713DCA">
        <w:rPr>
          <w:rFonts w:ascii="Times New Roman" w:eastAsia="Times New Roman" w:hAnsi="Times New Roman" w:cs="Times New Roman"/>
          <w:sz w:val="24"/>
          <w:szCs w:val="24"/>
        </w:rPr>
        <w:t xml:space="preserve"> </w:t>
      </w:r>
      <w:r w:rsidR="00713DCA" w:rsidRPr="00713DCA">
        <w:rPr>
          <w:rFonts w:ascii="Times New Roman" w:hAnsi="Times New Roman" w:cs="Times New Roman"/>
          <w:sz w:val="24"/>
          <w:szCs w:val="24"/>
        </w:rPr>
        <w:t xml:space="preserve">The natural environment is defined as the physical conditions which exist within a given area, including land, air, water, mineral, flora, fauna, sound, light, and objects of historic and aesthetic significance. </w:t>
      </w:r>
      <w:r w:rsidR="009F146A" w:rsidRPr="00713DCA">
        <w:rPr>
          <w:rFonts w:ascii="Times New Roman" w:eastAsia="Times New Roman" w:hAnsi="Times New Roman" w:cs="Times New Roman"/>
          <w:sz w:val="24"/>
          <w:szCs w:val="24"/>
        </w:rPr>
        <w:t xml:space="preserve"> </w:t>
      </w:r>
      <w:r w:rsidR="009F146A" w:rsidRPr="00713DCA">
        <w:rPr>
          <w:rFonts w:ascii="Times New Roman" w:eastAsia="Times New Roman" w:hAnsi="Times New Roman" w:cs="Times New Roman"/>
          <w:i/>
          <w:iCs/>
          <w:sz w:val="24"/>
          <w:szCs w:val="24"/>
        </w:rPr>
        <w:t xml:space="preserve">Broadwater County Subdivision Regulations, Definition </w:t>
      </w:r>
      <w:r w:rsidR="00713DCA">
        <w:rPr>
          <w:rFonts w:ascii="Times New Roman" w:eastAsia="Times New Roman" w:hAnsi="Times New Roman" w:cs="Times New Roman"/>
          <w:i/>
          <w:iCs/>
          <w:sz w:val="24"/>
          <w:szCs w:val="24"/>
        </w:rPr>
        <w:t>47</w:t>
      </w:r>
      <w:r w:rsidR="009F146A" w:rsidRPr="00713DCA">
        <w:rPr>
          <w:rFonts w:ascii="Times New Roman" w:eastAsia="Times New Roman" w:hAnsi="Times New Roman" w:cs="Times New Roman"/>
          <w:i/>
          <w:iCs/>
          <w:sz w:val="24"/>
          <w:szCs w:val="24"/>
        </w:rPr>
        <w:t>.</w:t>
      </w:r>
      <w:r w:rsidR="009F146A" w:rsidRPr="00713DCA">
        <w:rPr>
          <w:rFonts w:ascii="Times New Roman" w:eastAsia="Times New Roman" w:hAnsi="Times New Roman" w:cs="Times New Roman"/>
          <w:sz w:val="24"/>
          <w:szCs w:val="24"/>
        </w:rPr>
        <w:t xml:space="preserve"> </w:t>
      </w:r>
    </w:p>
    <w:p w14:paraId="551447BC" w14:textId="0610E0F3"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5048A540" w14:textId="2A1BDD7E" w:rsidR="009F146A" w:rsidRPr="00877F50" w:rsidRDefault="009F146A"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E36BBC">
        <w:rPr>
          <w:rFonts w:ascii="Times New Roman" w:eastAsia="Times New Roman" w:hAnsi="Times New Roman" w:cs="Times New Roman"/>
          <w:sz w:val="24"/>
          <w:szCs w:val="24"/>
        </w:rPr>
        <w:t>NARRATIVE:</w:t>
      </w:r>
      <w:r w:rsidR="00E07766" w:rsidRPr="00E36BBC">
        <w:rPr>
          <w:rFonts w:ascii="Times New Roman" w:eastAsia="Times New Roman" w:hAnsi="Times New Roman" w:cs="Times New Roman"/>
          <w:sz w:val="24"/>
          <w:szCs w:val="24"/>
        </w:rPr>
        <w:t xml:space="preserve"> A</w:t>
      </w:r>
      <w:r w:rsidR="00E07766" w:rsidRPr="00E36BBC">
        <w:rPr>
          <w:rFonts w:ascii="Times New Roman" w:eastAsia="Times New Roman" w:hAnsi="Times New Roman" w:cs="Times New Roman"/>
          <w:spacing w:val="-1"/>
          <w:sz w:val="24"/>
          <w:szCs w:val="24"/>
        </w:rPr>
        <w:t>cc</w:t>
      </w:r>
      <w:r w:rsidR="00E07766" w:rsidRPr="00E36BBC">
        <w:rPr>
          <w:rFonts w:ascii="Times New Roman" w:eastAsia="Times New Roman" w:hAnsi="Times New Roman" w:cs="Times New Roman"/>
          <w:sz w:val="24"/>
          <w:szCs w:val="24"/>
        </w:rPr>
        <w:t>ordi</w:t>
      </w:r>
      <w:r w:rsidR="00E07766" w:rsidRPr="00E36BBC">
        <w:rPr>
          <w:rFonts w:ascii="Times New Roman" w:eastAsia="Times New Roman" w:hAnsi="Times New Roman" w:cs="Times New Roman"/>
          <w:spacing w:val="2"/>
          <w:sz w:val="24"/>
          <w:szCs w:val="24"/>
        </w:rPr>
        <w:t>n</w:t>
      </w:r>
      <w:r w:rsidR="00E07766" w:rsidRPr="00E36BBC">
        <w:rPr>
          <w:rFonts w:ascii="Times New Roman" w:eastAsia="Times New Roman" w:hAnsi="Times New Roman" w:cs="Times New Roman"/>
          <w:sz w:val="24"/>
          <w:szCs w:val="24"/>
        </w:rPr>
        <w:t>g</w:t>
      </w:r>
      <w:r w:rsidR="00E07766" w:rsidRPr="00E36BBC">
        <w:rPr>
          <w:rFonts w:ascii="Times New Roman" w:eastAsia="Times New Roman" w:hAnsi="Times New Roman" w:cs="Times New Roman"/>
          <w:spacing w:val="-2"/>
          <w:sz w:val="24"/>
          <w:szCs w:val="24"/>
        </w:rPr>
        <w:t xml:space="preserve"> </w:t>
      </w:r>
      <w:r w:rsidR="00E07766" w:rsidRPr="00E36BBC">
        <w:rPr>
          <w:rFonts w:ascii="Times New Roman" w:eastAsia="Times New Roman" w:hAnsi="Times New Roman" w:cs="Times New Roman"/>
          <w:sz w:val="24"/>
          <w:szCs w:val="24"/>
        </w:rPr>
        <w:t xml:space="preserve">to </w:t>
      </w:r>
      <w:r w:rsidR="00E07766" w:rsidRPr="00E36BBC">
        <w:rPr>
          <w:rFonts w:ascii="Times New Roman" w:eastAsia="Times New Roman" w:hAnsi="Times New Roman" w:cs="Times New Roman"/>
          <w:spacing w:val="1"/>
          <w:sz w:val="24"/>
          <w:szCs w:val="24"/>
        </w:rPr>
        <w:t>t</w:t>
      </w:r>
      <w:r w:rsidR="00E07766" w:rsidRPr="00E36BBC">
        <w:rPr>
          <w:rFonts w:ascii="Times New Roman" w:eastAsia="Times New Roman" w:hAnsi="Times New Roman" w:cs="Times New Roman"/>
          <w:sz w:val="24"/>
          <w:szCs w:val="24"/>
        </w:rPr>
        <w:t>he</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p</w:t>
      </w:r>
      <w:r w:rsidR="00E07766" w:rsidRPr="00E36BBC">
        <w:rPr>
          <w:rFonts w:ascii="Times New Roman" w:eastAsia="Times New Roman" w:hAnsi="Times New Roman" w:cs="Times New Roman"/>
          <w:spacing w:val="1"/>
          <w:sz w:val="24"/>
          <w:szCs w:val="24"/>
        </w:rPr>
        <w:t>r</w:t>
      </w:r>
      <w:r w:rsidR="00E07766" w:rsidRPr="00E36BBC">
        <w:rPr>
          <w:rFonts w:ascii="Times New Roman" w:eastAsia="Times New Roman" w:hAnsi="Times New Roman" w:cs="Times New Roman"/>
          <w:spacing w:val="-1"/>
          <w:sz w:val="24"/>
          <w:szCs w:val="24"/>
        </w:rPr>
        <w:t>e</w:t>
      </w:r>
      <w:r w:rsidR="00E07766" w:rsidRPr="00E36BBC">
        <w:rPr>
          <w:rFonts w:ascii="Times New Roman" w:eastAsia="Times New Roman" w:hAnsi="Times New Roman" w:cs="Times New Roman"/>
          <w:sz w:val="24"/>
          <w:szCs w:val="24"/>
        </w:rPr>
        <w:t>l</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m</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n</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pacing w:val="4"/>
          <w:sz w:val="24"/>
          <w:szCs w:val="24"/>
        </w:rPr>
        <w:t>r</w:t>
      </w:r>
      <w:r w:rsidR="00E07766" w:rsidRPr="00E36BBC">
        <w:rPr>
          <w:rFonts w:ascii="Times New Roman" w:eastAsia="Times New Roman" w:hAnsi="Times New Roman" w:cs="Times New Roman"/>
          <w:sz w:val="24"/>
          <w:szCs w:val="24"/>
        </w:rPr>
        <w:t>y</w:t>
      </w:r>
      <w:r w:rsidR="00E07766" w:rsidRPr="00E36BBC">
        <w:rPr>
          <w:rFonts w:ascii="Times New Roman" w:eastAsia="Times New Roman" w:hAnsi="Times New Roman" w:cs="Times New Roman"/>
          <w:spacing w:val="-5"/>
          <w:sz w:val="24"/>
          <w:szCs w:val="24"/>
        </w:rPr>
        <w:t xml:space="preserve"> </w:t>
      </w:r>
      <w:r w:rsidR="00E07766" w:rsidRPr="00E36BBC">
        <w:rPr>
          <w:rFonts w:ascii="Times New Roman" w:eastAsia="Times New Roman" w:hAnsi="Times New Roman" w:cs="Times New Roman"/>
          <w:sz w:val="24"/>
          <w:szCs w:val="24"/>
        </w:rPr>
        <w:t xml:space="preserve">plat </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ppl</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pacing w:val="-1"/>
          <w:sz w:val="24"/>
          <w:szCs w:val="24"/>
        </w:rPr>
        <w:t>ca</w:t>
      </w:r>
      <w:r w:rsidR="00E07766" w:rsidRPr="00E36BBC">
        <w:rPr>
          <w:rFonts w:ascii="Times New Roman" w:eastAsia="Times New Roman" w:hAnsi="Times New Roman" w:cs="Times New Roman"/>
          <w:sz w:val="24"/>
          <w:szCs w:val="24"/>
        </w:rPr>
        <w:t>t</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 xml:space="preserve">on </w:t>
      </w:r>
      <w:r w:rsidR="00B31F7A" w:rsidRPr="00E36BBC">
        <w:rPr>
          <w:rFonts w:ascii="Times New Roman" w:eastAsia="Times New Roman" w:hAnsi="Times New Roman" w:cs="Times New Roman"/>
          <w:spacing w:val="-1"/>
          <w:sz w:val="24"/>
          <w:szCs w:val="24"/>
        </w:rPr>
        <w:t xml:space="preserve">the </w:t>
      </w:r>
      <w:r w:rsidR="00953C41">
        <w:rPr>
          <w:rFonts w:ascii="Times New Roman" w:eastAsia="Times New Roman" w:hAnsi="Times New Roman" w:cs="Times New Roman"/>
          <w:spacing w:val="-1"/>
          <w:sz w:val="24"/>
          <w:szCs w:val="24"/>
        </w:rPr>
        <w:t>property is relatively flat with no waterways or wetlands.</w:t>
      </w:r>
      <w:r w:rsidR="00E07766" w:rsidRPr="00877F50">
        <w:rPr>
          <w:rFonts w:ascii="Times New Roman" w:eastAsia="Times New Roman" w:hAnsi="Times New Roman" w:cs="Times New Roman"/>
          <w:sz w:val="24"/>
          <w:szCs w:val="24"/>
        </w:rPr>
        <w:t xml:space="preserve">  </w:t>
      </w:r>
      <w:r w:rsidR="00DA079B" w:rsidRPr="00877F50">
        <w:rPr>
          <w:rFonts w:ascii="Times New Roman" w:eastAsia="Times New Roman" w:hAnsi="Times New Roman" w:cs="Times New Roman"/>
          <w:sz w:val="24"/>
          <w:szCs w:val="24"/>
        </w:rPr>
        <w:t xml:space="preserve">The proposed subdivision is </w:t>
      </w:r>
      <w:r w:rsidR="00DA079B" w:rsidRPr="00877F50">
        <w:rPr>
          <w:rFonts w:ascii="Times New Roman" w:eastAsia="Times New Roman" w:hAnsi="Times New Roman" w:cs="Times New Roman"/>
          <w:sz w:val="24"/>
          <w:szCs w:val="24"/>
        </w:rPr>
        <w:lastRenderedPageBreak/>
        <w:t>outside of the FEMA mapped 100-year floodplain.</w:t>
      </w:r>
    </w:p>
    <w:p w14:paraId="0A78BDA1" w14:textId="550F7FA9"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21A9F8BA" w14:textId="016B60E7" w:rsidR="00E07766" w:rsidRPr="00C24FA5" w:rsidRDefault="009F146A" w:rsidP="00C24FA5">
      <w:pPr>
        <w:pStyle w:val="ListParagraph"/>
        <w:numPr>
          <w:ilvl w:val="0"/>
          <w:numId w:val="11"/>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2"/>
          <w:sz w:val="24"/>
          <w:szCs w:val="24"/>
        </w:rPr>
        <w:t>h</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2"/>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 xml:space="preserve">is </w:t>
      </w:r>
      <w:r w:rsidR="00E07766" w:rsidRPr="00C24FA5">
        <w:rPr>
          <w:rFonts w:ascii="Times New Roman" w:eastAsia="Times New Roman" w:hAnsi="Times New Roman" w:cs="Times New Roman"/>
          <w:spacing w:val="1"/>
          <w:sz w:val="24"/>
          <w:szCs w:val="24"/>
        </w:rPr>
        <w:t>l</w:t>
      </w:r>
      <w:r w:rsidR="00E07766" w:rsidRPr="00C24FA5">
        <w:rPr>
          <w:rFonts w:ascii="Times New Roman" w:eastAsia="Times New Roman" w:hAnsi="Times New Roman" w:cs="Times New Roman"/>
          <w:sz w:val="24"/>
          <w:szCs w:val="24"/>
        </w:rPr>
        <w:t>o</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ted </w:t>
      </w:r>
      <w:r w:rsidR="00E07766" w:rsidRPr="00C24FA5">
        <w:rPr>
          <w:rFonts w:ascii="Times New Roman" w:eastAsia="Times New Roman" w:hAnsi="Times New Roman" w:cs="Times New Roman"/>
          <w:spacing w:val="-1"/>
          <w:sz w:val="24"/>
          <w:szCs w:val="24"/>
        </w:rPr>
        <w:t>w</w:t>
      </w:r>
      <w:r w:rsidR="00E07766" w:rsidRPr="00C24FA5">
        <w:rPr>
          <w:rFonts w:ascii="Times New Roman" w:eastAsia="Times New Roman" w:hAnsi="Times New Roman" w:cs="Times New Roman"/>
          <w:sz w:val="24"/>
          <w:szCs w:val="24"/>
        </w:rPr>
        <w:t>i</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 xml:space="preserve">hin </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he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rmountain S</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is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z w:val="24"/>
          <w:szCs w:val="24"/>
        </w:rPr>
        <w:t>ic B</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lt</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 xml:space="preserve">that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2"/>
          <w:sz w:val="24"/>
          <w:szCs w:val="24"/>
        </w:rPr>
        <w:t>x</w:t>
      </w:r>
      <w:r w:rsidR="00E07766" w:rsidRPr="00C24FA5">
        <w:rPr>
          <w:rFonts w:ascii="Times New Roman" w:eastAsia="Times New Roman" w:hAnsi="Times New Roman" w:cs="Times New Roman"/>
          <w:sz w:val="24"/>
          <w:szCs w:val="24"/>
        </w:rPr>
        <w:t>tends throu</w:t>
      </w:r>
      <w:r w:rsidR="00E07766" w:rsidRPr="00C24FA5">
        <w:rPr>
          <w:rFonts w:ascii="Times New Roman" w:eastAsia="Times New Roman" w:hAnsi="Times New Roman" w:cs="Times New Roman"/>
          <w:spacing w:val="-3"/>
          <w:sz w:val="24"/>
          <w:szCs w:val="24"/>
        </w:rPr>
        <w:t>g</w:t>
      </w:r>
      <w:r w:rsidR="00E07766" w:rsidRPr="00C24FA5">
        <w:rPr>
          <w:rFonts w:ascii="Times New Roman" w:eastAsia="Times New Roman" w:hAnsi="Times New Roman" w:cs="Times New Roman"/>
          <w:sz w:val="24"/>
          <w:szCs w:val="24"/>
        </w:rPr>
        <w:t xml:space="preserve">h </w:t>
      </w:r>
      <w:r w:rsidR="00E07766" w:rsidRPr="00C24FA5">
        <w:rPr>
          <w:rFonts w:ascii="Times New Roman" w:eastAsia="Times New Roman" w:hAnsi="Times New Roman" w:cs="Times New Roman"/>
          <w:spacing w:val="2"/>
          <w:sz w:val="24"/>
          <w:szCs w:val="24"/>
        </w:rPr>
        <w:t>w</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ste</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z w:val="24"/>
          <w:szCs w:val="24"/>
        </w:rPr>
        <w:t>n Mont</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z w:val="24"/>
          <w:szCs w:val="24"/>
        </w:rPr>
        <w:t>a</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f</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qu</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6"/>
          <w:sz w:val="24"/>
          <w:szCs w:val="24"/>
        </w:rPr>
        <w:t>l</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d</w:t>
      </w:r>
      <w:r w:rsidR="00E07766" w:rsidRPr="00C24FA5">
        <w:rPr>
          <w:rFonts w:ascii="Times New Roman" w:eastAsia="Times New Roman" w:hAnsi="Times New Roman" w:cs="Times New Roman"/>
          <w:sz w:val="24"/>
          <w:szCs w:val="24"/>
        </w:rPr>
        <w:t>u</w:t>
      </w:r>
      <w:r w:rsidR="00E07766" w:rsidRPr="00C24FA5">
        <w:rPr>
          <w:rFonts w:ascii="Times New Roman" w:eastAsia="Times New Roman" w:hAnsi="Times New Roman" w:cs="Times New Roman"/>
          <w:spacing w:val="1"/>
          <w:sz w:val="24"/>
          <w:szCs w:val="24"/>
        </w:rPr>
        <w:t>ce</w:t>
      </w:r>
      <w:r w:rsidR="00E07766" w:rsidRPr="00C24FA5">
        <w:rPr>
          <w:rFonts w:ascii="Times New Roman" w:eastAsia="Times New Roman" w:hAnsi="Times New Roman" w:cs="Times New Roman"/>
          <w:sz w:val="24"/>
          <w:szCs w:val="24"/>
        </w:rPr>
        <w:t>s 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ll</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nd</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z w:val="24"/>
          <w:szCs w:val="24"/>
        </w:rPr>
        <w:t>h</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s pr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vious</w:t>
      </w:r>
      <w:r w:rsidR="00E07766" w:rsidRPr="00C24FA5">
        <w:rPr>
          <w:rFonts w:ascii="Times New Roman" w:eastAsia="Times New Roman" w:hAnsi="Times New Roman" w:cs="Times New Roman"/>
          <w:spacing w:val="5"/>
          <w:sz w:val="24"/>
          <w:szCs w:val="24"/>
        </w:rPr>
        <w:t>l</w:t>
      </w:r>
      <w:r w:rsidR="00E07766" w:rsidRPr="00C24FA5">
        <w:rPr>
          <w:rFonts w:ascii="Times New Roman" w:eastAsia="Times New Roman" w:hAnsi="Times New Roman" w:cs="Times New Roman"/>
          <w:sz w:val="24"/>
          <w:szCs w:val="24"/>
        </w:rPr>
        <w:t>y d</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loped some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major</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s.  </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z w:val="24"/>
          <w:szCs w:val="24"/>
        </w:rPr>
        <w:t>rop</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4"/>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pacing w:val="2"/>
          <w:sz w:val="24"/>
          <w:szCs w:val="24"/>
        </w:rPr>
        <w:t>d</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mage</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risk</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ca</w:t>
      </w:r>
      <w:r w:rsidR="00E07766" w:rsidRPr="00C24FA5">
        <w:rPr>
          <w:rFonts w:ascii="Times New Roman" w:eastAsia="Times New Roman" w:hAnsi="Times New Roman" w:cs="Times New Roman"/>
          <w:sz w:val="24"/>
          <w:szCs w:val="24"/>
        </w:rPr>
        <w:t>n be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n</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iz</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d with </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onstru</w:t>
      </w:r>
      <w:r w:rsidR="00E07766" w:rsidRPr="00C24FA5">
        <w:rPr>
          <w:rFonts w:ascii="Times New Roman" w:eastAsia="Times New Roman" w:hAnsi="Times New Roman" w:cs="Times New Roman"/>
          <w:spacing w:val="-2"/>
          <w:sz w:val="24"/>
          <w:szCs w:val="24"/>
        </w:rPr>
        <w:t>c</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on te</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 xml:space="preserve">hniques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nd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k</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planni</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pacing w:val="-2"/>
          <w:sz w:val="24"/>
          <w:szCs w:val="24"/>
        </w:rPr>
        <w:t>g</w:t>
      </w:r>
      <w:r w:rsidR="00E07766" w:rsidRPr="00C24FA5">
        <w:rPr>
          <w:rFonts w:ascii="Times New Roman" w:eastAsia="Times New Roman" w:hAnsi="Times New Roman" w:cs="Times New Roman"/>
          <w:sz w:val="24"/>
          <w:szCs w:val="24"/>
        </w:rPr>
        <w:t xml:space="preserve">. </w:t>
      </w:r>
      <w:r w:rsidR="00E07766" w:rsidRPr="00C24FA5">
        <w:rPr>
          <w:rFonts w:ascii="Times New Roman" w:eastAsia="Times New Roman" w:hAnsi="Times New Roman" w:cs="Times New Roman"/>
          <w:spacing w:val="4"/>
          <w:sz w:val="24"/>
          <w:szCs w:val="24"/>
        </w:rPr>
        <w:t xml:space="preserve"> </w:t>
      </w:r>
    </w:p>
    <w:p w14:paraId="6F58CEB1" w14:textId="3CFE553C" w:rsidR="00713DCA" w:rsidRDefault="00713DCA" w:rsidP="00CD77CE">
      <w:pPr>
        <w:spacing w:after="0" w:line="240" w:lineRule="auto"/>
        <w:ind w:left="1080" w:right="290"/>
        <w:rPr>
          <w:rFonts w:ascii="Times New Roman" w:eastAsia="Times New Roman" w:hAnsi="Times New Roman" w:cs="Times New Roman"/>
          <w:sz w:val="24"/>
          <w:szCs w:val="24"/>
        </w:rPr>
      </w:pPr>
    </w:p>
    <w:p w14:paraId="13655128" w14:textId="77777777" w:rsidR="00713DCA" w:rsidRPr="00713DCA" w:rsidRDefault="00713DCA" w:rsidP="00713DCA">
      <w:pPr>
        <w:widowControl/>
        <w:spacing w:after="0" w:line="240" w:lineRule="auto"/>
        <w:ind w:left="1080"/>
        <w:rPr>
          <w:rFonts w:ascii="Times New Roman" w:hAnsi="Times New Roman" w:cs="Times New Roman"/>
          <w:b/>
          <w:sz w:val="24"/>
          <w:szCs w:val="24"/>
        </w:rPr>
      </w:pPr>
      <w:r w:rsidRPr="00713DCA">
        <w:rPr>
          <w:rFonts w:ascii="Times New Roman" w:hAnsi="Times New Roman" w:cs="Times New Roman"/>
          <w:sz w:val="24"/>
          <w:szCs w:val="24"/>
        </w:rPr>
        <w:t>Per Chapter V-B of the Broadwater County Subdivision Regulations, the design and development of subdivisions must provide satisfactory building sites which are properly related to topography, and must, to the extent possible, preserve the natural environment.</w:t>
      </w:r>
    </w:p>
    <w:p w14:paraId="30E73064" w14:textId="77777777" w:rsidR="00713DCA" w:rsidRPr="00713DCA" w:rsidRDefault="00713DCA" w:rsidP="00713DCA">
      <w:pPr>
        <w:spacing w:after="0" w:line="240" w:lineRule="auto"/>
        <w:rPr>
          <w:rFonts w:ascii="Times New Roman" w:hAnsi="Times New Roman" w:cs="Times New Roman"/>
          <w:b/>
          <w:sz w:val="24"/>
          <w:szCs w:val="24"/>
        </w:rPr>
      </w:pPr>
    </w:p>
    <w:p w14:paraId="7EB915AD" w14:textId="77777777" w:rsidR="00713DCA" w:rsidRPr="00713DCA" w:rsidRDefault="00713DCA" w:rsidP="00713DCA">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All grading, drainage and erosion control shall </w:t>
      </w:r>
      <w:proofErr w:type="gramStart"/>
      <w:r w:rsidRPr="00713DCA">
        <w:rPr>
          <w:rFonts w:ascii="Times New Roman" w:hAnsi="Times New Roman" w:cs="Times New Roman"/>
          <w:sz w:val="24"/>
          <w:szCs w:val="24"/>
        </w:rPr>
        <w:t>be in compliance with</w:t>
      </w:r>
      <w:proofErr w:type="gramEnd"/>
      <w:r w:rsidRPr="00713DCA">
        <w:rPr>
          <w:rFonts w:ascii="Times New Roman" w:hAnsi="Times New Roman" w:cs="Times New Roman"/>
          <w:sz w:val="24"/>
          <w:szCs w:val="24"/>
        </w:rPr>
        <w:t xml:space="preserve"> Chapter V-J of the Broadwater County Subdivision Regulations.</w:t>
      </w:r>
    </w:p>
    <w:p w14:paraId="1D819AF1" w14:textId="77777777" w:rsidR="00713DCA" w:rsidRPr="00713DCA" w:rsidRDefault="00713DCA" w:rsidP="00713DCA">
      <w:pPr>
        <w:spacing w:after="0" w:line="240" w:lineRule="auto"/>
        <w:rPr>
          <w:rFonts w:ascii="Times New Roman" w:hAnsi="Times New Roman" w:cs="Times New Roman"/>
          <w:sz w:val="24"/>
          <w:szCs w:val="24"/>
        </w:rPr>
      </w:pPr>
    </w:p>
    <w:p w14:paraId="1021C43B" w14:textId="63B45BA8" w:rsidR="00713DCA" w:rsidRPr="00713DCA" w:rsidRDefault="00E36BBC" w:rsidP="003E35D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w:t>
      </w:r>
      <w:r w:rsidR="00713DCA" w:rsidRPr="00713DCA">
        <w:rPr>
          <w:rFonts w:ascii="Times New Roman" w:hAnsi="Times New Roman" w:cs="Times New Roman"/>
          <w:sz w:val="24"/>
          <w:szCs w:val="24"/>
        </w:rPr>
        <w:t xml:space="preserve"> post development generated stormwater will be detained within the subdivision boundaries.  A stormwater pollution prevention plan will be implemented and will remain in effect during the construction phase of this project and until disturbed soils are properly stabilized.  The grading and drainage plan will be provided for review to </w:t>
      </w:r>
      <w:r w:rsidR="003E35D5">
        <w:rPr>
          <w:rFonts w:ascii="Times New Roman" w:hAnsi="Times New Roman" w:cs="Times New Roman"/>
          <w:sz w:val="24"/>
          <w:szCs w:val="24"/>
        </w:rPr>
        <w:t>the Environmental Health Officer</w:t>
      </w:r>
      <w:r w:rsidR="00713DCA" w:rsidRPr="00713DCA">
        <w:rPr>
          <w:rFonts w:ascii="Times New Roman" w:hAnsi="Times New Roman" w:cs="Times New Roman"/>
          <w:sz w:val="24"/>
          <w:szCs w:val="24"/>
        </w:rPr>
        <w:t>.</w:t>
      </w:r>
    </w:p>
    <w:p w14:paraId="7A71B324" w14:textId="77777777" w:rsidR="00713DCA" w:rsidRPr="00713DCA" w:rsidRDefault="00713DCA" w:rsidP="00713DCA">
      <w:pPr>
        <w:spacing w:after="0" w:line="240" w:lineRule="auto"/>
        <w:rPr>
          <w:rFonts w:ascii="Times New Roman" w:hAnsi="Times New Roman" w:cs="Times New Roman"/>
          <w:sz w:val="24"/>
          <w:szCs w:val="24"/>
        </w:rPr>
      </w:pPr>
    </w:p>
    <w:p w14:paraId="76F2769E" w14:textId="77777777" w:rsidR="00713DCA" w:rsidRPr="00713DCA" w:rsidRDefault="00713DCA" w:rsidP="003E35D5">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Per Chapter V-R of the Broadwater County Subdivision Regulations, a Weed Management Plan shall be approved by the Broadwater County Weed Board prior to the subdivision application being considered complete.  </w:t>
      </w:r>
    </w:p>
    <w:p w14:paraId="4EBD860E" w14:textId="77777777" w:rsidR="00713DCA" w:rsidRPr="00713DCA" w:rsidRDefault="00713DCA" w:rsidP="00713DCA">
      <w:pPr>
        <w:spacing w:after="0" w:line="240" w:lineRule="auto"/>
        <w:rPr>
          <w:rFonts w:ascii="Times New Roman" w:hAnsi="Times New Roman" w:cs="Times New Roman"/>
          <w:sz w:val="24"/>
          <w:szCs w:val="24"/>
        </w:rPr>
      </w:pPr>
    </w:p>
    <w:p w14:paraId="16EF599E" w14:textId="192D36EB" w:rsidR="005D1271" w:rsidRPr="003E35D5" w:rsidRDefault="00713DCA" w:rsidP="003E35D5">
      <w:pPr>
        <w:spacing w:after="0" w:line="240" w:lineRule="auto"/>
        <w:ind w:left="1080" w:right="290"/>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A Noxious Weed Management Plan has been completed by the developer, submitted, and approved by the Broadwater County Weed Coordinator and the Broadwater County Weed Board</w:t>
      </w:r>
      <w:r w:rsid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N</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ritic</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 p</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3"/>
          <w:sz w:val="24"/>
          <w:szCs w:val="24"/>
        </w:rPr>
        <w:t>s</w:t>
      </w:r>
      <w:r w:rsidR="00E07766"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pacing w:val="-1"/>
          <w:sz w:val="24"/>
          <w:szCs w:val="24"/>
        </w:rPr>
        <w:t>ec</w:t>
      </w:r>
      <w:r w:rsidR="00E07766" w:rsidRPr="003E35D5">
        <w:rPr>
          <w:rFonts w:ascii="Times New Roman" w:eastAsia="Times New Roman" w:hAnsi="Times New Roman" w:cs="Times New Roman"/>
          <w:sz w:val="24"/>
          <w:szCs w:val="24"/>
        </w:rPr>
        <w:t>ies h</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n i</w:t>
      </w:r>
      <w:r w:rsidR="00E07766" w:rsidRPr="003E35D5">
        <w:rPr>
          <w:rFonts w:ascii="Times New Roman" w:eastAsia="Times New Roman" w:hAnsi="Times New Roman" w:cs="Times New Roman"/>
          <w:spacing w:val="3"/>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nt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fi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E</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ing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tation wi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l on</w:t>
      </w:r>
      <w:r w:rsidR="00E07766" w:rsidRPr="003E35D5">
        <w:rPr>
          <w:rFonts w:ascii="Times New Roman" w:eastAsia="Times New Roman" w:hAnsi="Times New Roman" w:cs="Times New Roman"/>
          <w:spacing w:val="3"/>
          <w:sz w:val="24"/>
          <w:szCs w:val="24"/>
        </w:rPr>
        <w:t>l</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dis</w:t>
      </w:r>
      <w:r w:rsidR="00E07766" w:rsidRPr="003E35D5">
        <w:rPr>
          <w:rFonts w:ascii="Times New Roman" w:eastAsia="Times New Roman" w:hAnsi="Times New Roman" w:cs="Times New Roman"/>
          <w:spacing w:val="5"/>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for</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ssa</w:t>
      </w:r>
      <w:r w:rsidR="00E07766" w:rsidRPr="003E35D5">
        <w:rPr>
          <w:rFonts w:ascii="Times New Roman" w:eastAsia="Times New Roman" w:hAnsi="Times New Roman" w:cs="Times New Roman"/>
          <w:spacing w:val="3"/>
          <w:sz w:val="24"/>
          <w:szCs w:val="24"/>
        </w:rPr>
        <w:t>r</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o</w:t>
      </w:r>
      <w:r w:rsidR="00E07766" w:rsidRPr="003E35D5">
        <w:rPr>
          <w:rFonts w:ascii="Times New Roman" w:eastAsia="Times New Roman" w:hAnsi="Times New Roman" w:cs="Times New Roman"/>
          <w:sz w:val="24"/>
          <w:szCs w:val="24"/>
        </w:rPr>
        <w:t xml:space="preserve">n of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ds, driv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3"/>
          <w:sz w:val="24"/>
          <w:szCs w:val="24"/>
        </w:rPr>
        <w:t>a</w:t>
      </w:r>
      <w:r w:rsidR="00E07766" w:rsidRPr="003E35D5">
        <w:rPr>
          <w:rFonts w:ascii="Times New Roman" w:eastAsia="Times New Roman" w:hAnsi="Times New Roman" w:cs="Times New Roman"/>
          <w:spacing w:val="-5"/>
          <w:sz w:val="24"/>
          <w:szCs w:val="24"/>
        </w:rPr>
        <w:t>y</w:t>
      </w:r>
      <w:r w:rsidR="00E07766" w:rsidRPr="003E35D5">
        <w:rPr>
          <w:rFonts w:ascii="Times New Roman" w:eastAsia="Times New Roman" w:hAnsi="Times New Roman" w:cs="Times New Roman"/>
          <w:sz w:val="24"/>
          <w:szCs w:val="24"/>
        </w:rPr>
        <w:t>s, ut</w:t>
      </w:r>
      <w:r w:rsidR="00E07766" w:rsidRPr="003E35D5">
        <w:rPr>
          <w:rFonts w:ascii="Times New Roman" w:eastAsia="Times New Roman" w:hAnsi="Times New Roman" w:cs="Times New Roman"/>
          <w:spacing w:val="3"/>
          <w:sz w:val="24"/>
          <w:szCs w:val="24"/>
        </w:rPr>
        <w:t>i</w:t>
      </w:r>
      <w:r w:rsidR="00E07766" w:rsidRPr="003E35D5">
        <w:rPr>
          <w:rFonts w:ascii="Times New Roman" w:eastAsia="Times New Roman" w:hAnsi="Times New Roman" w:cs="Times New Roman"/>
          <w:sz w:val="24"/>
          <w:szCs w:val="24"/>
        </w:rPr>
        <w:t>l</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nd 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tur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  A</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w:t>
      </w:r>
      <w:r w:rsidR="00E07766" w:rsidRPr="003E35D5">
        <w:rPr>
          <w:rFonts w:ascii="Times New Roman" w:eastAsia="Times New Roman" w:hAnsi="Times New Roman" w:cs="Times New Roman"/>
          <w:spacing w:val="1"/>
          <w:sz w:val="24"/>
          <w:szCs w:val="24"/>
        </w:rPr>
        <w:t>u</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 dis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will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with an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ppro</w:t>
      </w:r>
      <w:r w:rsidR="00E07766" w:rsidRPr="003E35D5">
        <w:rPr>
          <w:rFonts w:ascii="Times New Roman" w:eastAsia="Times New Roman" w:hAnsi="Times New Roman" w:cs="Times New Roman"/>
          <w:spacing w:val="1"/>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2"/>
          <w:sz w:val="24"/>
          <w:szCs w:val="24"/>
        </w:rPr>
        <w:t>g</w:t>
      </w:r>
      <w:r w:rsidR="00E07766" w:rsidRPr="003E35D5">
        <w:rPr>
          <w:rFonts w:ascii="Times New Roman" w:eastAsia="Times New Roman" w:hAnsi="Times New Roman" w:cs="Times New Roman"/>
          <w:sz w:val="24"/>
          <w:szCs w:val="24"/>
        </w:rPr>
        <w:t>rass se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m</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 xml:space="preserve">.  A </w:t>
      </w:r>
      <w:r w:rsidR="009C23E0"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9C23E0"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 xml:space="preserve">lan </w:t>
      </w:r>
      <w:r w:rsidR="000A40A7" w:rsidRPr="003E35D5">
        <w:rPr>
          <w:rFonts w:ascii="Times New Roman" w:eastAsia="Times New Roman" w:hAnsi="Times New Roman" w:cs="Times New Roman"/>
          <w:sz w:val="24"/>
          <w:szCs w:val="24"/>
        </w:rPr>
        <w:t>has been</w:t>
      </w:r>
      <w:r w:rsidR="009C23E0" w:rsidRPr="003E35D5">
        <w:rPr>
          <w:rFonts w:ascii="Times New Roman" w:eastAsia="Times New Roman" w:hAnsi="Times New Roman" w:cs="Times New Roman"/>
          <w:sz w:val="24"/>
          <w:szCs w:val="24"/>
        </w:rPr>
        <w:t xml:space="preserve"> approved by the</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1"/>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dw</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 xml:space="preserve">r </w:t>
      </w:r>
      <w:r w:rsidR="00E07766" w:rsidRPr="003E35D5">
        <w:rPr>
          <w:rFonts w:ascii="Times New Roman" w:eastAsia="Times New Roman" w:hAnsi="Times New Roman" w:cs="Times New Roman"/>
          <w:spacing w:val="3"/>
          <w:sz w:val="24"/>
          <w:szCs w:val="24"/>
        </w:rPr>
        <w:t>C</w:t>
      </w:r>
      <w:r w:rsidR="00E07766" w:rsidRPr="003E35D5">
        <w:rPr>
          <w:rFonts w:ascii="Times New Roman" w:eastAsia="Times New Roman" w:hAnsi="Times New Roman" w:cs="Times New Roman"/>
          <w:sz w:val="24"/>
          <w:szCs w:val="24"/>
        </w:rPr>
        <w:t>oun</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9C23E0" w:rsidRPr="003E35D5">
        <w:rPr>
          <w:rFonts w:ascii="Times New Roman" w:eastAsia="Times New Roman" w:hAnsi="Times New Roman" w:cs="Times New Roman"/>
          <w:sz w:val="24"/>
          <w:szCs w:val="24"/>
        </w:rPr>
        <w:t xml:space="preserve"> Noxious</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District</w:t>
      </w:r>
      <w:r w:rsidR="00E07766" w:rsidRPr="003E35D5">
        <w:rPr>
          <w:rFonts w:ascii="Times New Roman" w:eastAsia="Times New Roman" w:hAnsi="Times New Roman" w:cs="Times New Roman"/>
          <w:sz w:val="24"/>
          <w:szCs w:val="24"/>
        </w:rPr>
        <w:t xml:space="preserve"> to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ontrol and</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pr</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gro</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th of no</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ious 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ds.  The</w:t>
      </w:r>
      <w:r w:rsidR="00E07766" w:rsidRPr="003E35D5">
        <w:rPr>
          <w:rFonts w:ascii="Times New Roman" w:eastAsia="Times New Roman" w:hAnsi="Times New Roman" w:cs="Times New Roman"/>
          <w:spacing w:val="-1"/>
          <w:sz w:val="24"/>
          <w:szCs w:val="24"/>
        </w:rPr>
        <w:t xml:space="preserve"> </w:t>
      </w:r>
      <w:r w:rsidR="008707E2" w:rsidRPr="003E35D5">
        <w:rPr>
          <w:rFonts w:ascii="Times New Roman" w:eastAsia="Times New Roman" w:hAnsi="Times New Roman" w:cs="Times New Roman"/>
          <w:sz w:val="24"/>
          <w:szCs w:val="24"/>
        </w:rPr>
        <w:t>Subdivider</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 xml:space="preserve">l be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 xml:space="preserve">ble </w:t>
      </w:r>
      <w:r w:rsidR="00E07766" w:rsidRPr="003E35D5">
        <w:rPr>
          <w:rFonts w:ascii="Times New Roman" w:eastAsia="Times New Roman" w:hAnsi="Times New Roman" w:cs="Times New Roman"/>
          <w:spacing w:val="-1"/>
          <w:sz w:val="24"/>
          <w:szCs w:val="24"/>
        </w:rPr>
        <w:t>f</w:t>
      </w:r>
      <w:r w:rsidR="00E07766" w:rsidRPr="003E35D5">
        <w:rPr>
          <w:rFonts w:ascii="Times New Roman" w:eastAsia="Times New Roman" w:hAnsi="Times New Roman" w:cs="Times New Roman"/>
          <w:sz w:val="24"/>
          <w:szCs w:val="24"/>
        </w:rPr>
        <w:t xml:space="preserve">or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dh</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ri</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 xml:space="preserve">to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0A40A7"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t>
      </w:r>
      <w:r w:rsidR="000A40A7"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0A40A7"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lan until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lo</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re</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sold or 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bi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z w:val="24"/>
          <w:szCs w:val="24"/>
        </w:rPr>
        <w:t xml:space="preserve">is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urn</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o</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9C23E0"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z w:val="24"/>
          <w:szCs w:val="24"/>
        </w:rPr>
        <w:t>to a hom</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own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2"/>
          <w:sz w:val="24"/>
          <w:szCs w:val="24"/>
        </w:rPr>
        <w:t>s</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ssoc</w:t>
      </w:r>
      <w:r w:rsidR="00E07766" w:rsidRPr="003E35D5">
        <w:rPr>
          <w:rFonts w:ascii="Times New Roman" w:eastAsia="Times New Roman" w:hAnsi="Times New Roman" w:cs="Times New Roman"/>
          <w:spacing w:val="2"/>
          <w:sz w:val="24"/>
          <w:szCs w:val="24"/>
        </w:rPr>
        <w:t>i</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w:t>
      </w:r>
      <w:r w:rsidR="005D1271" w:rsidRPr="003E35D5">
        <w:rPr>
          <w:rFonts w:ascii="Times New Roman" w:eastAsia="Times New Roman" w:hAnsi="Times New Roman" w:cs="Times New Roman"/>
          <w:sz w:val="24"/>
          <w:szCs w:val="24"/>
        </w:rPr>
        <w:t xml:space="preserve"> (</w:t>
      </w:r>
      <w:r w:rsidR="005D1271" w:rsidRPr="003E35D5">
        <w:rPr>
          <w:rFonts w:ascii="Times New Roman" w:eastAsia="Times New Roman" w:hAnsi="Times New Roman" w:cs="Times New Roman"/>
          <w:i/>
          <w:iCs/>
          <w:sz w:val="24"/>
          <w:szCs w:val="24"/>
        </w:rPr>
        <w:t xml:space="preserve">Source: Application for Preliminary Plat: </w:t>
      </w:r>
      <w:r w:rsidR="003E35D5">
        <w:rPr>
          <w:rFonts w:ascii="Times New Roman" w:eastAsia="Times New Roman" w:hAnsi="Times New Roman" w:cs="Times New Roman"/>
          <w:i/>
          <w:iCs/>
          <w:sz w:val="24"/>
          <w:szCs w:val="24"/>
        </w:rPr>
        <w:t>Item 28</w:t>
      </w:r>
      <w:r w:rsidR="005D1271" w:rsidRPr="003E35D5">
        <w:rPr>
          <w:rFonts w:ascii="Times New Roman" w:eastAsia="Times New Roman" w:hAnsi="Times New Roman" w:cs="Times New Roman"/>
          <w:i/>
          <w:iCs/>
          <w:sz w:val="24"/>
          <w:szCs w:val="24"/>
        </w:rPr>
        <w:t>—Weed Management Plan).</w:t>
      </w:r>
    </w:p>
    <w:p w14:paraId="659F76EB" w14:textId="0B635D6C" w:rsidR="00E07766" w:rsidRPr="00877F50" w:rsidRDefault="00E07766" w:rsidP="003E35D5">
      <w:pPr>
        <w:spacing w:after="0" w:line="240" w:lineRule="auto"/>
        <w:ind w:right="52"/>
        <w:rPr>
          <w:rFonts w:ascii="Times New Roman" w:eastAsia="Times New Roman" w:hAnsi="Times New Roman" w:cs="Times New Roman"/>
          <w:sz w:val="24"/>
          <w:szCs w:val="24"/>
        </w:rPr>
      </w:pPr>
    </w:p>
    <w:p w14:paraId="5C3444F6" w14:textId="1259054B" w:rsidR="00E07766" w:rsidRDefault="00E07766" w:rsidP="00CB3C9E">
      <w:pPr>
        <w:spacing w:after="0" w:line="240" w:lineRule="auto"/>
        <w:ind w:left="1080"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A 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 xml:space="preserve">s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ived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ie</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on</w:t>
      </w:r>
      <w:r w:rsidRPr="00877F50">
        <w:rPr>
          <w:rFonts w:ascii="Times New Roman" w:eastAsia="Times New Roman" w:hAnsi="Times New Roman" w:cs="Times New Roman"/>
          <w:spacing w:val="1"/>
          <w:sz w:val="24"/>
          <w:szCs w:val="24"/>
        </w:rPr>
        <w:t xml:space="preserve"> </w:t>
      </w:r>
      <w:r w:rsidR="00953C41">
        <w:rPr>
          <w:rFonts w:ascii="Times New Roman" w:eastAsia="Times New Roman" w:hAnsi="Times New Roman" w:cs="Times New Roman"/>
          <w:sz w:val="24"/>
          <w:szCs w:val="24"/>
        </w:rPr>
        <w:t xml:space="preserve">October 4, 2022 for the </w:t>
      </w:r>
      <w:proofErr w:type="spellStart"/>
      <w:r w:rsidR="00953C41">
        <w:rPr>
          <w:rFonts w:ascii="Times New Roman" w:eastAsia="Times New Roman" w:hAnsi="Times New Roman" w:cs="Times New Roman"/>
          <w:sz w:val="24"/>
          <w:szCs w:val="24"/>
        </w:rPr>
        <w:t>Albe</w:t>
      </w:r>
      <w:proofErr w:type="spellEnd"/>
      <w:r w:rsidR="00E36BBC">
        <w:rPr>
          <w:rFonts w:ascii="Times New Roman" w:eastAsia="Times New Roman" w:hAnsi="Times New Roman" w:cs="Times New Roman"/>
          <w:sz w:val="24"/>
          <w:szCs w:val="24"/>
        </w:rPr>
        <w:t xml:space="preserve"> Minor</w:t>
      </w:r>
      <w:r w:rsidR="003E35D5">
        <w:rPr>
          <w:rFonts w:ascii="Times New Roman" w:eastAsia="Times New Roman" w:hAnsi="Times New Roman" w:cs="Times New Roman"/>
          <w:sz w:val="24"/>
          <w:szCs w:val="24"/>
        </w:rPr>
        <w:t xml:space="preserve"> Subdivision</w:t>
      </w:r>
      <w:r w:rsidR="002C36DD"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if th</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known 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cultur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or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olo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l 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s whi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m</w:t>
      </w:r>
      <w:r w:rsidRPr="00877F50">
        <w:rPr>
          <w:rFonts w:ascii="Times New Roman" w:eastAsia="Times New Roman" w:hAnsi="Times New Roman" w:cs="Times New Roman"/>
          <w:spacing w:val="4"/>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be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z w:val="24"/>
          <w:szCs w:val="24"/>
        </w:rPr>
        <w:t>A</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ordi</w:t>
      </w:r>
      <w:r w:rsidR="004E37F2" w:rsidRPr="00877F50">
        <w:rPr>
          <w:rFonts w:ascii="Times New Roman" w:eastAsia="Times New Roman" w:hAnsi="Times New Roman" w:cs="Times New Roman"/>
          <w:spacing w:val="2"/>
          <w:sz w:val="24"/>
          <w:szCs w:val="24"/>
        </w:rPr>
        <w:t>n</w:t>
      </w:r>
      <w:r w:rsidR="004E37F2" w:rsidRPr="00877F50">
        <w:rPr>
          <w:rFonts w:ascii="Times New Roman" w:eastAsia="Times New Roman" w:hAnsi="Times New Roman" w:cs="Times New Roman"/>
          <w:sz w:val="24"/>
          <w:szCs w:val="24"/>
        </w:rPr>
        <w:t>g to D</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mon Murdo,</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MHS Cul</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ur</w:t>
      </w:r>
      <w:r w:rsidR="004E37F2" w:rsidRPr="00877F50">
        <w:rPr>
          <w:rFonts w:ascii="Times New Roman" w:eastAsia="Times New Roman" w:hAnsi="Times New Roman" w:cs="Times New Roman"/>
          <w:spacing w:val="-2"/>
          <w:sz w:val="24"/>
          <w:szCs w:val="24"/>
        </w:rPr>
        <w:t>a</w:t>
      </w:r>
      <w:r w:rsidR="004E37F2" w:rsidRPr="00877F50">
        <w:rPr>
          <w:rFonts w:ascii="Times New Roman" w:eastAsia="Times New Roman" w:hAnsi="Times New Roman" w:cs="Times New Roman"/>
          <w:sz w:val="24"/>
          <w:szCs w:val="24"/>
        </w:rPr>
        <w:t xml:space="preserve">l </w:t>
      </w:r>
      <w:r w:rsidR="004E37F2" w:rsidRPr="00877F50">
        <w:rPr>
          <w:rFonts w:ascii="Times New Roman" w:eastAsia="Times New Roman" w:hAnsi="Times New Roman" w:cs="Times New Roman"/>
          <w:spacing w:val="1"/>
          <w:sz w:val="24"/>
          <w:szCs w:val="24"/>
        </w:rPr>
        <w:t>R</w:t>
      </w:r>
      <w:r w:rsidR="004E37F2" w:rsidRPr="00877F50">
        <w:rPr>
          <w:rFonts w:ascii="Times New Roman" w:eastAsia="Times New Roman" w:hAnsi="Times New Roman" w:cs="Times New Roman"/>
          <w:spacing w:val="-1"/>
          <w:sz w:val="24"/>
          <w:szCs w:val="24"/>
        </w:rPr>
        <w:t>ec</w:t>
      </w:r>
      <w:r w:rsidR="004E37F2" w:rsidRPr="00877F50">
        <w:rPr>
          <w:rFonts w:ascii="Times New Roman" w:eastAsia="Times New Roman" w:hAnsi="Times New Roman" w:cs="Times New Roman"/>
          <w:sz w:val="24"/>
          <w:szCs w:val="24"/>
        </w:rPr>
        <w:t>ords M</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 t</w:t>
      </w:r>
      <w:r w:rsidR="004E37F2" w:rsidRPr="00877F50">
        <w:rPr>
          <w:rFonts w:ascii="Times New Roman" w:eastAsia="Times New Roman" w:hAnsi="Times New Roman" w:cs="Times New Roman"/>
          <w:spacing w:val="2"/>
          <w:sz w:val="24"/>
          <w:szCs w:val="24"/>
        </w:rPr>
        <w:t>h</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2"/>
          <w:sz w:val="24"/>
          <w:szCs w:val="24"/>
        </w:rPr>
        <w:t xml:space="preserve"> </w:t>
      </w:r>
      <w:r w:rsidR="00953C41">
        <w:rPr>
          <w:rFonts w:ascii="Times New Roman" w:eastAsia="Times New Roman" w:hAnsi="Times New Roman" w:cs="Times New Roman"/>
          <w:spacing w:val="2"/>
          <w:sz w:val="24"/>
          <w:szCs w:val="24"/>
        </w:rPr>
        <w:t>had been one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pacing w:val="2"/>
          <w:sz w:val="24"/>
          <w:szCs w:val="24"/>
        </w:rPr>
        <w:t>p</w:t>
      </w:r>
      <w:r w:rsidR="004E37F2" w:rsidRPr="00877F50">
        <w:rPr>
          <w:rFonts w:ascii="Times New Roman" w:eastAsia="Times New Roman" w:hAnsi="Times New Roman" w:cs="Times New Roman"/>
          <w:sz w:val="24"/>
          <w:szCs w:val="24"/>
        </w:rPr>
        <w:t>r</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vious</w:t>
      </w:r>
      <w:r w:rsidR="004E37F2" w:rsidRPr="00877F50">
        <w:rPr>
          <w:rFonts w:ascii="Times New Roman" w:eastAsia="Times New Roman" w:hAnsi="Times New Roman" w:cs="Times New Roman"/>
          <w:spacing w:val="5"/>
          <w:sz w:val="24"/>
          <w:szCs w:val="24"/>
        </w:rPr>
        <w:t>l</w:t>
      </w:r>
      <w:r w:rsidR="004E37F2" w:rsidRPr="00877F50">
        <w:rPr>
          <w:rFonts w:ascii="Times New Roman" w:eastAsia="Times New Roman" w:hAnsi="Times New Roman" w:cs="Times New Roman"/>
          <w:sz w:val="24"/>
          <w:szCs w:val="24"/>
        </w:rPr>
        <w:t>y</w:t>
      </w:r>
      <w:r w:rsidR="004E37F2" w:rsidRPr="00877F50">
        <w:rPr>
          <w:rFonts w:ascii="Times New Roman" w:eastAsia="Times New Roman" w:hAnsi="Times New Roman" w:cs="Times New Roman"/>
          <w:spacing w:val="-5"/>
          <w:sz w:val="24"/>
          <w:szCs w:val="24"/>
        </w:rPr>
        <w:t xml:space="preserve"> </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 xml:space="preserve">d </w:t>
      </w:r>
      <w:proofErr w:type="gramStart"/>
      <w:r w:rsidR="004E37F2" w:rsidRPr="00877F50">
        <w:rPr>
          <w:rFonts w:ascii="Times New Roman" w:eastAsia="Times New Roman" w:hAnsi="Times New Roman" w:cs="Times New Roman"/>
          <w:sz w:val="24"/>
          <w:szCs w:val="24"/>
        </w:rPr>
        <w:t>sites</w:t>
      </w:r>
      <w:proofErr w:type="gramEnd"/>
      <w:r w:rsidR="004E37F2" w:rsidRPr="00877F50">
        <w:rPr>
          <w:rFonts w:ascii="Times New Roman" w:eastAsia="Times New Roman" w:hAnsi="Times New Roman" w:cs="Times New Roman"/>
          <w:sz w:val="24"/>
          <w:szCs w:val="24"/>
        </w:rPr>
        <w:t xml:space="preserve"> </w:t>
      </w:r>
      <w:r w:rsidR="004E37F2" w:rsidRPr="00877F50">
        <w:rPr>
          <w:rFonts w:ascii="Times New Roman" w:eastAsia="Times New Roman" w:hAnsi="Times New Roman" w:cs="Times New Roman"/>
          <w:spacing w:val="-1"/>
          <w:sz w:val="24"/>
          <w:szCs w:val="24"/>
        </w:rPr>
        <w:t>w</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 xml:space="preserve">hin </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he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d</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pacing w:val="2"/>
          <w:sz w:val="24"/>
          <w:szCs w:val="24"/>
        </w:rPr>
        <w:t>s</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ted</w:t>
      </w:r>
      <w:r w:rsidR="004E37F2"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a</w:t>
      </w:r>
      <w:r w:rsidR="00953C41">
        <w:rPr>
          <w:rFonts w:ascii="Times New Roman" w:eastAsia="Times New Roman" w:hAnsi="Times New Roman" w:cs="Times New Roman"/>
          <w:spacing w:val="-1"/>
          <w:sz w:val="24"/>
          <w:szCs w:val="24"/>
        </w:rPr>
        <w:t>; the historic Northern Pacific Railroad, which is outside of the proposed project area</w:t>
      </w:r>
      <w:r w:rsidR="004E37F2" w:rsidRPr="00877F50">
        <w:rPr>
          <w:rFonts w:ascii="Times New Roman" w:eastAsia="Times New Roman" w:hAnsi="Times New Roman" w:cs="Times New Roman"/>
          <w:sz w:val="24"/>
          <w:szCs w:val="24"/>
        </w:rPr>
        <w:t xml:space="preserve">.  </w:t>
      </w:r>
      <w:r w:rsidR="005D1271" w:rsidRPr="00877F50">
        <w:rPr>
          <w:rFonts w:ascii="Times New Roman" w:eastAsia="Times New Roman" w:hAnsi="Times New Roman" w:cs="Times New Roman"/>
          <w:sz w:val="24"/>
          <w:szCs w:val="24"/>
        </w:rPr>
        <w:t>(</w:t>
      </w:r>
      <w:r w:rsidR="005D1271" w:rsidRPr="00877F50">
        <w:rPr>
          <w:rFonts w:ascii="Times New Roman" w:eastAsia="Times New Roman" w:hAnsi="Times New Roman" w:cs="Times New Roman"/>
          <w:i/>
          <w:iCs/>
          <w:sz w:val="24"/>
          <w:szCs w:val="24"/>
        </w:rPr>
        <w:t xml:space="preserve">Source: </w:t>
      </w:r>
      <w:r w:rsidR="0099598A" w:rsidRPr="00877F50">
        <w:rPr>
          <w:rFonts w:ascii="Times New Roman" w:eastAsia="Times New Roman" w:hAnsi="Times New Roman" w:cs="Times New Roman"/>
          <w:i/>
          <w:iCs/>
          <w:sz w:val="24"/>
          <w:szCs w:val="24"/>
        </w:rPr>
        <w:t>Application for Preliminary Plat</w:t>
      </w:r>
      <w:r w:rsidR="003E35D5">
        <w:rPr>
          <w:rFonts w:ascii="Times New Roman" w:eastAsia="Times New Roman" w:hAnsi="Times New Roman" w:cs="Times New Roman"/>
          <w:i/>
          <w:iCs/>
          <w:sz w:val="24"/>
          <w:szCs w:val="24"/>
        </w:rPr>
        <w:t xml:space="preserve">: Item - </w:t>
      </w:r>
      <w:r w:rsidR="00953C41">
        <w:rPr>
          <w:rFonts w:ascii="Times New Roman" w:eastAsia="Times New Roman" w:hAnsi="Times New Roman" w:cs="Times New Roman"/>
          <w:i/>
          <w:iCs/>
          <w:sz w:val="24"/>
          <w:szCs w:val="24"/>
        </w:rPr>
        <w:t>31</w:t>
      </w:r>
      <w:r w:rsidR="005D1271" w:rsidRPr="00877F50">
        <w:rPr>
          <w:rFonts w:ascii="Times New Roman" w:eastAsia="Times New Roman" w:hAnsi="Times New Roman" w:cs="Times New Roman"/>
          <w:i/>
          <w:iCs/>
          <w:sz w:val="24"/>
          <w:szCs w:val="24"/>
        </w:rPr>
        <w:t xml:space="preserve">, Letter from Damon </w:t>
      </w:r>
      <w:proofErr w:type="spellStart"/>
      <w:r w:rsidR="005D1271" w:rsidRPr="00877F50">
        <w:rPr>
          <w:rFonts w:ascii="Times New Roman" w:eastAsia="Times New Roman" w:hAnsi="Times New Roman" w:cs="Times New Roman"/>
          <w:i/>
          <w:iCs/>
          <w:sz w:val="24"/>
          <w:szCs w:val="24"/>
        </w:rPr>
        <w:t>Murdo</w:t>
      </w:r>
      <w:proofErr w:type="spellEnd"/>
      <w:r w:rsidR="005D1271" w:rsidRPr="00877F50">
        <w:rPr>
          <w:rFonts w:ascii="Times New Roman" w:eastAsia="Times New Roman" w:hAnsi="Times New Roman" w:cs="Times New Roman"/>
          <w:i/>
          <w:iCs/>
          <w:sz w:val="24"/>
          <w:szCs w:val="24"/>
        </w:rPr>
        <w:t xml:space="preserve"> dated </w:t>
      </w:r>
      <w:r w:rsidR="00953C41">
        <w:rPr>
          <w:rFonts w:ascii="Times New Roman" w:eastAsia="Times New Roman" w:hAnsi="Times New Roman" w:cs="Times New Roman"/>
          <w:i/>
          <w:iCs/>
          <w:sz w:val="24"/>
          <w:szCs w:val="24"/>
        </w:rPr>
        <w:t>October 4, 2022</w:t>
      </w:r>
      <w:r w:rsidR="0099598A" w:rsidRPr="00877F50">
        <w:rPr>
          <w:rFonts w:ascii="Times New Roman" w:eastAsia="Times New Roman" w:hAnsi="Times New Roman" w:cs="Times New Roman"/>
          <w:sz w:val="24"/>
          <w:szCs w:val="24"/>
        </w:rPr>
        <w:t>)</w:t>
      </w:r>
    </w:p>
    <w:p w14:paraId="793129BE" w14:textId="77777777" w:rsidR="003E35D5" w:rsidRPr="00877F50" w:rsidRDefault="003E35D5" w:rsidP="00CB3C9E">
      <w:pPr>
        <w:spacing w:after="0" w:line="240" w:lineRule="auto"/>
        <w:ind w:left="1080" w:right="502"/>
        <w:rPr>
          <w:rFonts w:ascii="Times New Roman" w:eastAsia="Times New Roman" w:hAnsi="Times New Roman" w:cs="Times New Roman"/>
          <w:sz w:val="24"/>
          <w:szCs w:val="24"/>
        </w:rPr>
      </w:pPr>
    </w:p>
    <w:p w14:paraId="50EF30F3" w14:textId="35C47F8E" w:rsidR="003E35D5" w:rsidRDefault="003E35D5" w:rsidP="003E35D5">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lastRenderedPageBreak/>
        <w:t xml:space="preserve">Conditions of Approval Numbers </w:t>
      </w:r>
      <w:r w:rsidR="00D94396" w:rsidRPr="00D94396">
        <w:rPr>
          <w:rFonts w:ascii="Times New Roman" w:hAnsi="Times New Roman" w:cs="Times New Roman"/>
          <w:sz w:val="24"/>
          <w:szCs w:val="24"/>
        </w:rPr>
        <w:t>8</w:t>
      </w:r>
      <w:r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-c</w:t>
      </w:r>
      <w:r w:rsidR="00C24FA5" w:rsidRPr="00D94396">
        <w:rPr>
          <w:rFonts w:ascii="Times New Roman" w:hAnsi="Times New Roman" w:cs="Times New Roman"/>
          <w:sz w:val="24"/>
          <w:szCs w:val="24"/>
        </w:rPr>
        <w:t xml:space="preserve"> and </w:t>
      </w:r>
      <w:r w:rsidR="00D94396" w:rsidRPr="00D94396">
        <w:rPr>
          <w:rFonts w:ascii="Times New Roman" w:hAnsi="Times New Roman" w:cs="Times New Roman"/>
          <w:sz w:val="24"/>
          <w:szCs w:val="24"/>
        </w:rPr>
        <w:t>12</w:t>
      </w:r>
      <w:r w:rsidR="00C24FA5" w:rsidRPr="00D94396">
        <w:rPr>
          <w:rFonts w:ascii="Times New Roman" w:hAnsi="Times New Roman" w:cs="Times New Roman"/>
          <w:sz w:val="24"/>
          <w:szCs w:val="24"/>
        </w:rPr>
        <w:t xml:space="preserve"> </w:t>
      </w:r>
      <w:r w:rsidRPr="00D94396">
        <w:rPr>
          <w:rFonts w:ascii="Times New Roman" w:hAnsi="Times New Roman" w:cs="Times New Roman"/>
          <w:sz w:val="24"/>
          <w:szCs w:val="24"/>
        </w:rPr>
        <w:t xml:space="preserve">are required to mitigate impacts on </w:t>
      </w:r>
      <w:r w:rsidR="00C24FA5" w:rsidRPr="00D94396">
        <w:rPr>
          <w:rFonts w:ascii="Times New Roman" w:hAnsi="Times New Roman" w:cs="Times New Roman"/>
          <w:sz w:val="24"/>
          <w:szCs w:val="24"/>
        </w:rPr>
        <w:t>the natural environment</w:t>
      </w:r>
      <w:r w:rsidRPr="00D94396">
        <w:rPr>
          <w:rFonts w:ascii="Times New Roman" w:hAnsi="Times New Roman" w:cs="Times New Roman"/>
          <w:sz w:val="24"/>
          <w:szCs w:val="24"/>
        </w:rPr>
        <w:t xml:space="preserve">.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0335CAC0" w14:textId="77777777" w:rsidR="003E35D5" w:rsidRDefault="003E35D5" w:rsidP="003E35D5">
      <w:pPr>
        <w:pStyle w:val="NoSpacing"/>
        <w:widowControl w:val="0"/>
        <w:rPr>
          <w:rFonts w:ascii="Times New Roman" w:hAnsi="Times New Roman" w:cs="Times New Roman"/>
          <w:sz w:val="24"/>
          <w:szCs w:val="24"/>
        </w:rPr>
      </w:pPr>
    </w:p>
    <w:p w14:paraId="71E4728F" w14:textId="1DD5F464" w:rsidR="000A40A7" w:rsidRDefault="003E35D5" w:rsidP="003E35D5">
      <w:pPr>
        <w:spacing w:after="0" w:line="240" w:lineRule="auto"/>
        <w:ind w:right="76"/>
        <w:rPr>
          <w:rFonts w:ascii="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w:t>
      </w:r>
      <w:r>
        <w:rPr>
          <w:rFonts w:ascii="Times New Roman" w:hAnsi="Times New Roman" w:cs="Times New Roman"/>
          <w:sz w:val="24"/>
          <w:szCs w:val="24"/>
        </w:rPr>
        <w:t>on the natural environment</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p>
    <w:p w14:paraId="340D65DD" w14:textId="77777777" w:rsidR="00DF669D" w:rsidRPr="003E35D5" w:rsidRDefault="00DF669D" w:rsidP="003E35D5">
      <w:pPr>
        <w:spacing w:after="0" w:line="240" w:lineRule="auto"/>
        <w:ind w:right="76"/>
        <w:rPr>
          <w:rFonts w:ascii="Times New Roman" w:eastAsia="Times New Roman" w:hAnsi="Times New Roman" w:cs="Times New Roman"/>
          <w:sz w:val="24"/>
          <w:szCs w:val="24"/>
        </w:rPr>
      </w:pPr>
    </w:p>
    <w:p w14:paraId="1976F281" w14:textId="49EBE761" w:rsidR="002C36DD" w:rsidRPr="00C24FA5" w:rsidRDefault="00B74293" w:rsidP="00A10ADF">
      <w:pPr>
        <w:pStyle w:val="ListParagraph"/>
        <w:numPr>
          <w:ilvl w:val="0"/>
          <w:numId w:val="6"/>
        </w:numPr>
        <w:spacing w:after="0" w:line="240" w:lineRule="auto"/>
        <w:ind w:right="76"/>
        <w:rPr>
          <w:rFonts w:ascii="Times New Roman" w:eastAsia="Times New Roman" w:hAnsi="Times New Roman" w:cs="Times New Roman"/>
          <w:b/>
          <w:sz w:val="24"/>
          <w:szCs w:val="24"/>
          <w:u w:val="single"/>
        </w:rPr>
      </w:pPr>
      <w:r w:rsidRPr="00C24FA5">
        <w:rPr>
          <w:rFonts w:ascii="Times New Roman" w:eastAsia="Times New Roman" w:hAnsi="Times New Roman" w:cs="Times New Roman"/>
          <w:b/>
          <w:sz w:val="24"/>
          <w:szCs w:val="24"/>
          <w:u w:val="single"/>
        </w:rPr>
        <w:t>IMPACT ON WILDLIFE AND WILDLIFE HABITAT</w:t>
      </w:r>
    </w:p>
    <w:p w14:paraId="15D23012" w14:textId="77777777" w:rsidR="002C36DD" w:rsidRPr="00877F50" w:rsidRDefault="002C36DD" w:rsidP="00EA5387">
      <w:pPr>
        <w:spacing w:after="0" w:line="240" w:lineRule="auto"/>
        <w:ind w:right="76"/>
        <w:rPr>
          <w:rFonts w:ascii="Times New Roman" w:eastAsia="Times New Roman" w:hAnsi="Times New Roman" w:cs="Times New Roman"/>
          <w:sz w:val="24"/>
          <w:szCs w:val="24"/>
          <w:u w:val="single"/>
        </w:rPr>
      </w:pPr>
    </w:p>
    <w:p w14:paraId="6010CE99" w14:textId="4B0ED6AD" w:rsidR="00B74293" w:rsidRPr="001D7342" w:rsidRDefault="002C36DD" w:rsidP="001D7342">
      <w:pPr>
        <w:pStyle w:val="Defenition"/>
        <w:numPr>
          <w:ilvl w:val="0"/>
          <w:numId w:val="24"/>
        </w:numPr>
      </w:pPr>
      <w:r w:rsidRPr="00877F50">
        <w:t>DEFINITION OF WILDLIFE AND WILDLIFE HABITAT:</w:t>
      </w:r>
      <w:r w:rsidR="00B74293" w:rsidRPr="00877F50">
        <w:t xml:space="preserve"> </w:t>
      </w:r>
      <w:r w:rsidR="003E35D5" w:rsidRPr="00DF3CB1">
        <w:t>Those animals that are not domesticated or tamed, or as may be defined in a Growth Policy</w:t>
      </w:r>
      <w:r w:rsidR="001D7342">
        <w:t xml:space="preserve">; and </w:t>
      </w:r>
      <w:proofErr w:type="gramStart"/>
      <w:r w:rsidR="003E35D5" w:rsidRPr="00DF3CB1">
        <w:t>The</w:t>
      </w:r>
      <w:proofErr w:type="gramEnd"/>
      <w:r w:rsidR="003E35D5" w:rsidRPr="00DF3CB1">
        <w:t xml:space="preserve"> place or area where wildlife naturally lives or travels through</w:t>
      </w:r>
      <w:r w:rsidR="001D7342">
        <w:t xml:space="preserve">. </w:t>
      </w:r>
      <w:r w:rsidR="0090132C" w:rsidRPr="001D7342">
        <w:rPr>
          <w:i/>
          <w:iCs/>
        </w:rPr>
        <w:t>Broadwater County Subdivision Regulations</w:t>
      </w:r>
      <w:r w:rsidR="003E35D5" w:rsidRPr="001D7342">
        <w:rPr>
          <w:i/>
          <w:iCs/>
        </w:rPr>
        <w:t>,</w:t>
      </w:r>
      <w:r w:rsidR="0090132C" w:rsidRPr="001D7342">
        <w:rPr>
          <w:i/>
          <w:iCs/>
        </w:rPr>
        <w:t xml:space="preserve"> </w:t>
      </w:r>
      <w:r w:rsidR="003B2C67" w:rsidRPr="001D7342">
        <w:rPr>
          <w:i/>
          <w:iCs/>
        </w:rPr>
        <w:t xml:space="preserve">Definitions </w:t>
      </w:r>
      <w:r w:rsidR="001D7342">
        <w:rPr>
          <w:i/>
          <w:iCs/>
        </w:rPr>
        <w:t>84</w:t>
      </w:r>
      <w:r w:rsidR="003B2C67" w:rsidRPr="001D7342">
        <w:rPr>
          <w:i/>
          <w:iCs/>
        </w:rPr>
        <w:t xml:space="preserve"> and </w:t>
      </w:r>
      <w:r w:rsidR="001D7342">
        <w:rPr>
          <w:i/>
          <w:iCs/>
        </w:rPr>
        <w:t>85</w:t>
      </w:r>
      <w:r w:rsidR="003B2C67" w:rsidRPr="001D7342">
        <w:t>.</w:t>
      </w:r>
    </w:p>
    <w:p w14:paraId="4C11823D" w14:textId="60A258E4" w:rsidR="002041D1" w:rsidRPr="00877F50" w:rsidRDefault="002041D1">
      <w:pPr>
        <w:spacing w:after="0"/>
        <w:rPr>
          <w:sz w:val="26"/>
          <w:szCs w:val="26"/>
        </w:rPr>
      </w:pPr>
    </w:p>
    <w:p w14:paraId="028B9449" w14:textId="06BEE3E0" w:rsidR="005E1227" w:rsidRPr="00CF044D" w:rsidRDefault="002041D1" w:rsidP="001D72DF">
      <w:pPr>
        <w:pStyle w:val="ListParagraph"/>
        <w:numPr>
          <w:ilvl w:val="0"/>
          <w:numId w:val="24"/>
        </w:numPr>
        <w:spacing w:after="0"/>
        <w:rPr>
          <w:rFonts w:ascii="Times New Roman" w:hAnsi="Times New Roman" w:cs="Times New Roman"/>
          <w:sz w:val="24"/>
          <w:szCs w:val="24"/>
        </w:rPr>
      </w:pPr>
      <w:r w:rsidRPr="00CF044D">
        <w:rPr>
          <w:rFonts w:ascii="Times New Roman" w:hAnsi="Times New Roman" w:cs="Times New Roman"/>
          <w:sz w:val="24"/>
          <w:szCs w:val="24"/>
        </w:rPr>
        <w:t xml:space="preserve">NARRATIVE: </w:t>
      </w:r>
      <w:bookmarkStart w:id="3" w:name="_Hlk95462264"/>
      <w:r w:rsidRPr="00CF044D">
        <w:rPr>
          <w:rFonts w:ascii="Times New Roman" w:eastAsia="Times New Roman" w:hAnsi="Times New Roman" w:cs="Times New Roman"/>
          <w:spacing w:val="1"/>
          <w:sz w:val="24"/>
          <w:szCs w:val="24"/>
        </w:rPr>
        <w:t>W</w:t>
      </w:r>
      <w:r w:rsidRPr="00CF044D">
        <w:rPr>
          <w:rFonts w:ascii="Times New Roman" w:eastAsia="Times New Roman" w:hAnsi="Times New Roman" w:cs="Times New Roman"/>
          <w:sz w:val="24"/>
          <w:szCs w:val="24"/>
        </w:rPr>
        <w:t>i</w:t>
      </w:r>
      <w:r w:rsidRPr="00CF044D">
        <w:rPr>
          <w:rFonts w:ascii="Times New Roman" w:eastAsia="Times New Roman" w:hAnsi="Times New Roman" w:cs="Times New Roman"/>
          <w:spacing w:val="1"/>
          <w:sz w:val="24"/>
          <w:szCs w:val="24"/>
        </w:rPr>
        <w:t>l</w:t>
      </w:r>
      <w:r w:rsidRPr="00CF044D">
        <w:rPr>
          <w:rFonts w:ascii="Times New Roman" w:eastAsia="Times New Roman" w:hAnsi="Times New Roman" w:cs="Times New Roman"/>
          <w:sz w:val="24"/>
          <w:szCs w:val="24"/>
        </w:rPr>
        <w:t>dl</w:t>
      </w:r>
      <w:r w:rsidRPr="00CF044D">
        <w:rPr>
          <w:rFonts w:ascii="Times New Roman" w:eastAsia="Times New Roman" w:hAnsi="Times New Roman" w:cs="Times New Roman"/>
          <w:spacing w:val="1"/>
          <w:sz w:val="24"/>
          <w:szCs w:val="24"/>
        </w:rPr>
        <w:t>i</w:t>
      </w:r>
      <w:r w:rsidRPr="00CF044D">
        <w:rPr>
          <w:rFonts w:ascii="Times New Roman" w:eastAsia="Times New Roman" w:hAnsi="Times New Roman" w:cs="Times New Roman"/>
          <w:sz w:val="24"/>
          <w:szCs w:val="24"/>
        </w:rPr>
        <w:t>fe</w:t>
      </w:r>
      <w:r w:rsidRPr="00CF044D">
        <w:rPr>
          <w:rFonts w:ascii="Times New Roman" w:eastAsia="Times New Roman" w:hAnsi="Times New Roman" w:cs="Times New Roman"/>
          <w:spacing w:val="-2"/>
          <w:sz w:val="24"/>
          <w:szCs w:val="24"/>
        </w:rPr>
        <w:t xml:space="preserve"> </w:t>
      </w:r>
      <w:r w:rsidRPr="00CF044D">
        <w:rPr>
          <w:rFonts w:ascii="Times New Roman" w:eastAsia="Times New Roman" w:hAnsi="Times New Roman" w:cs="Times New Roman"/>
          <w:sz w:val="24"/>
          <w:szCs w:val="24"/>
        </w:rPr>
        <w:t>su</w:t>
      </w:r>
      <w:r w:rsidRPr="00CF044D">
        <w:rPr>
          <w:rFonts w:ascii="Times New Roman" w:eastAsia="Times New Roman" w:hAnsi="Times New Roman" w:cs="Times New Roman"/>
          <w:spacing w:val="-1"/>
          <w:sz w:val="24"/>
          <w:szCs w:val="24"/>
        </w:rPr>
        <w:t>c</w:t>
      </w:r>
      <w:r w:rsidRPr="00CF044D">
        <w:rPr>
          <w:rFonts w:ascii="Times New Roman" w:eastAsia="Times New Roman" w:hAnsi="Times New Roman" w:cs="Times New Roman"/>
          <w:sz w:val="24"/>
          <w:szCs w:val="24"/>
        </w:rPr>
        <w:t xml:space="preserve">h </w:t>
      </w:r>
      <w:r w:rsidRPr="00CF044D">
        <w:rPr>
          <w:rFonts w:ascii="Times New Roman" w:eastAsia="Times New Roman" w:hAnsi="Times New Roman" w:cs="Times New Roman"/>
          <w:spacing w:val="-1"/>
          <w:sz w:val="24"/>
          <w:szCs w:val="24"/>
        </w:rPr>
        <w:t>a</w:t>
      </w:r>
      <w:r w:rsidRPr="00CF044D">
        <w:rPr>
          <w:rFonts w:ascii="Times New Roman" w:eastAsia="Times New Roman" w:hAnsi="Times New Roman" w:cs="Times New Roman"/>
          <w:sz w:val="24"/>
          <w:szCs w:val="24"/>
        </w:rPr>
        <w:t xml:space="preserve">s </w:t>
      </w:r>
      <w:r w:rsidRPr="00CF044D">
        <w:rPr>
          <w:rFonts w:ascii="Times New Roman" w:eastAsia="Times New Roman" w:hAnsi="Times New Roman" w:cs="Times New Roman"/>
          <w:spacing w:val="-1"/>
          <w:sz w:val="24"/>
          <w:szCs w:val="24"/>
        </w:rPr>
        <w:t>a</w:t>
      </w:r>
      <w:r w:rsidRPr="00CF044D">
        <w:rPr>
          <w:rFonts w:ascii="Times New Roman" w:eastAsia="Times New Roman" w:hAnsi="Times New Roman" w:cs="Times New Roman"/>
          <w:sz w:val="24"/>
          <w:szCs w:val="24"/>
        </w:rPr>
        <w:t>ntelop</w:t>
      </w:r>
      <w:r w:rsidRPr="00CF044D">
        <w:rPr>
          <w:rFonts w:ascii="Times New Roman" w:eastAsia="Times New Roman" w:hAnsi="Times New Roman" w:cs="Times New Roman"/>
          <w:spacing w:val="1"/>
          <w:sz w:val="24"/>
          <w:szCs w:val="24"/>
        </w:rPr>
        <w:t>e</w:t>
      </w:r>
      <w:r w:rsidRPr="00CF044D">
        <w:rPr>
          <w:rFonts w:ascii="Times New Roman" w:eastAsia="Times New Roman" w:hAnsi="Times New Roman" w:cs="Times New Roman"/>
          <w:sz w:val="24"/>
          <w:szCs w:val="24"/>
        </w:rPr>
        <w:t>,</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mu</w:t>
      </w:r>
      <w:r w:rsidRPr="00CF044D">
        <w:rPr>
          <w:rFonts w:ascii="Times New Roman" w:eastAsia="Times New Roman" w:hAnsi="Times New Roman" w:cs="Times New Roman"/>
          <w:spacing w:val="1"/>
          <w:sz w:val="24"/>
          <w:szCs w:val="24"/>
        </w:rPr>
        <w:t>l</w:t>
      </w:r>
      <w:r w:rsidRPr="00CF044D">
        <w:rPr>
          <w:rFonts w:ascii="Times New Roman" w:eastAsia="Times New Roman" w:hAnsi="Times New Roman" w:cs="Times New Roman"/>
          <w:sz w:val="24"/>
          <w:szCs w:val="24"/>
        </w:rPr>
        <w:t>e d</w:t>
      </w:r>
      <w:r w:rsidRPr="00CF044D">
        <w:rPr>
          <w:rFonts w:ascii="Times New Roman" w:eastAsia="Times New Roman" w:hAnsi="Times New Roman" w:cs="Times New Roman"/>
          <w:spacing w:val="-1"/>
          <w:sz w:val="24"/>
          <w:szCs w:val="24"/>
        </w:rPr>
        <w:t>ee</w:t>
      </w:r>
      <w:r w:rsidRPr="00CF044D">
        <w:rPr>
          <w:rFonts w:ascii="Times New Roman" w:eastAsia="Times New Roman" w:hAnsi="Times New Roman" w:cs="Times New Roman"/>
          <w:sz w:val="24"/>
          <w:szCs w:val="24"/>
        </w:rPr>
        <w:t>r,</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whit</w:t>
      </w:r>
      <w:r w:rsidRPr="00CF044D">
        <w:rPr>
          <w:rFonts w:ascii="Times New Roman" w:eastAsia="Times New Roman" w:hAnsi="Times New Roman" w:cs="Times New Roman"/>
          <w:spacing w:val="2"/>
          <w:sz w:val="24"/>
          <w:szCs w:val="24"/>
        </w:rPr>
        <w:t>e</w:t>
      </w:r>
      <w:r w:rsidRPr="00CF044D">
        <w:rPr>
          <w:rFonts w:ascii="Times New Roman" w:eastAsia="Times New Roman" w:hAnsi="Times New Roman" w:cs="Times New Roman"/>
          <w:spacing w:val="-1"/>
          <w:sz w:val="24"/>
          <w:szCs w:val="24"/>
        </w:rPr>
        <w:t>-</w:t>
      </w:r>
      <w:r w:rsidRPr="00CF044D">
        <w:rPr>
          <w:rFonts w:ascii="Times New Roman" w:eastAsia="Times New Roman" w:hAnsi="Times New Roman" w:cs="Times New Roman"/>
          <w:sz w:val="24"/>
          <w:szCs w:val="24"/>
        </w:rPr>
        <w:t>tailed</w:t>
      </w:r>
      <w:r w:rsidRPr="00CF044D">
        <w:rPr>
          <w:rFonts w:ascii="Times New Roman" w:eastAsia="Times New Roman" w:hAnsi="Times New Roman" w:cs="Times New Roman"/>
          <w:spacing w:val="2"/>
          <w:sz w:val="24"/>
          <w:szCs w:val="24"/>
        </w:rPr>
        <w:t xml:space="preserve"> </w:t>
      </w:r>
      <w:r w:rsidRPr="00CF044D">
        <w:rPr>
          <w:rFonts w:ascii="Times New Roman" w:eastAsia="Times New Roman" w:hAnsi="Times New Roman" w:cs="Times New Roman"/>
          <w:sz w:val="24"/>
          <w:szCs w:val="24"/>
        </w:rPr>
        <w:t>d</w:t>
      </w:r>
      <w:r w:rsidRPr="00CF044D">
        <w:rPr>
          <w:rFonts w:ascii="Times New Roman" w:eastAsia="Times New Roman" w:hAnsi="Times New Roman" w:cs="Times New Roman"/>
          <w:spacing w:val="-1"/>
          <w:sz w:val="24"/>
          <w:szCs w:val="24"/>
        </w:rPr>
        <w:t>ee</w:t>
      </w:r>
      <w:r w:rsidRPr="00CF044D">
        <w:rPr>
          <w:rFonts w:ascii="Times New Roman" w:eastAsia="Times New Roman" w:hAnsi="Times New Roman" w:cs="Times New Roman"/>
          <w:sz w:val="24"/>
          <w:szCs w:val="24"/>
        </w:rPr>
        <w:t>r, upland</w:t>
      </w:r>
      <w:r w:rsidRPr="00CF044D">
        <w:rPr>
          <w:rFonts w:ascii="Times New Roman" w:eastAsia="Times New Roman" w:hAnsi="Times New Roman" w:cs="Times New Roman"/>
          <w:spacing w:val="2"/>
          <w:sz w:val="24"/>
          <w:szCs w:val="24"/>
        </w:rPr>
        <w:t xml:space="preserve"> </w:t>
      </w:r>
      <w:r w:rsidRPr="00CF044D">
        <w:rPr>
          <w:rFonts w:ascii="Times New Roman" w:eastAsia="Times New Roman" w:hAnsi="Times New Roman" w:cs="Times New Roman"/>
          <w:sz w:val="24"/>
          <w:szCs w:val="24"/>
        </w:rPr>
        <w:t>g</w:t>
      </w:r>
      <w:r w:rsidRPr="00CF044D">
        <w:rPr>
          <w:rFonts w:ascii="Times New Roman" w:eastAsia="Times New Roman" w:hAnsi="Times New Roman" w:cs="Times New Roman"/>
          <w:spacing w:val="-1"/>
          <w:sz w:val="24"/>
          <w:szCs w:val="24"/>
        </w:rPr>
        <w:t>a</w:t>
      </w:r>
      <w:r w:rsidRPr="00CF044D">
        <w:rPr>
          <w:rFonts w:ascii="Times New Roman" w:eastAsia="Times New Roman" w:hAnsi="Times New Roman" w:cs="Times New Roman"/>
          <w:sz w:val="24"/>
          <w:szCs w:val="24"/>
        </w:rPr>
        <w:t>me b</w:t>
      </w:r>
      <w:r w:rsidRPr="00CF044D">
        <w:rPr>
          <w:rFonts w:ascii="Times New Roman" w:eastAsia="Times New Roman" w:hAnsi="Times New Roman" w:cs="Times New Roman"/>
          <w:spacing w:val="2"/>
          <w:sz w:val="24"/>
          <w:szCs w:val="24"/>
        </w:rPr>
        <w:t>i</w:t>
      </w:r>
      <w:r w:rsidRPr="00CF044D">
        <w:rPr>
          <w:rFonts w:ascii="Times New Roman" w:eastAsia="Times New Roman" w:hAnsi="Times New Roman" w:cs="Times New Roman"/>
          <w:sz w:val="24"/>
          <w:szCs w:val="24"/>
        </w:rPr>
        <w:t>rds, other</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small birds, r</w:t>
      </w:r>
      <w:r w:rsidRPr="00CF044D">
        <w:rPr>
          <w:rFonts w:ascii="Times New Roman" w:eastAsia="Times New Roman" w:hAnsi="Times New Roman" w:cs="Times New Roman"/>
          <w:spacing w:val="-2"/>
          <w:sz w:val="24"/>
          <w:szCs w:val="24"/>
        </w:rPr>
        <w:t>a</w:t>
      </w:r>
      <w:r w:rsidRPr="00CF044D">
        <w:rPr>
          <w:rFonts w:ascii="Times New Roman" w:eastAsia="Times New Roman" w:hAnsi="Times New Roman" w:cs="Times New Roman"/>
          <w:sz w:val="24"/>
          <w:szCs w:val="24"/>
        </w:rPr>
        <w:t>bbi</w:t>
      </w:r>
      <w:r w:rsidRPr="00CF044D">
        <w:rPr>
          <w:rFonts w:ascii="Times New Roman" w:eastAsia="Times New Roman" w:hAnsi="Times New Roman" w:cs="Times New Roman"/>
          <w:spacing w:val="1"/>
          <w:sz w:val="24"/>
          <w:szCs w:val="24"/>
        </w:rPr>
        <w:t>t</w:t>
      </w:r>
      <w:r w:rsidRPr="00CF044D">
        <w:rPr>
          <w:rFonts w:ascii="Times New Roman" w:eastAsia="Times New Roman" w:hAnsi="Times New Roman" w:cs="Times New Roman"/>
          <w:sz w:val="24"/>
          <w:szCs w:val="24"/>
        </w:rPr>
        <w:t>s</w:t>
      </w:r>
      <w:r w:rsidR="001D7342" w:rsidRPr="00CF044D">
        <w:rPr>
          <w:rFonts w:ascii="Times New Roman" w:eastAsia="Times New Roman" w:hAnsi="Times New Roman" w:cs="Times New Roman"/>
          <w:sz w:val="24"/>
          <w:szCs w:val="24"/>
        </w:rPr>
        <w:t xml:space="preserve"> and other rodents </w:t>
      </w:r>
      <w:r w:rsidR="00F85AA1" w:rsidRPr="00CF044D">
        <w:rPr>
          <w:rFonts w:ascii="Times New Roman" w:eastAsia="Times New Roman" w:hAnsi="Times New Roman" w:cs="Times New Roman"/>
          <w:spacing w:val="2"/>
          <w:sz w:val="24"/>
          <w:szCs w:val="24"/>
        </w:rPr>
        <w:t>likely</w:t>
      </w:r>
      <w:r w:rsidRPr="00CF044D">
        <w:rPr>
          <w:rFonts w:ascii="Times New Roman" w:eastAsia="Times New Roman" w:hAnsi="Times New Roman" w:cs="Times New Roman"/>
          <w:spacing w:val="-5"/>
          <w:sz w:val="24"/>
          <w:szCs w:val="24"/>
        </w:rPr>
        <w:t xml:space="preserve"> </w:t>
      </w:r>
      <w:r w:rsidRPr="00CF044D">
        <w:rPr>
          <w:rFonts w:ascii="Times New Roman" w:eastAsia="Times New Roman" w:hAnsi="Times New Roman" w:cs="Times New Roman"/>
          <w:sz w:val="24"/>
          <w:szCs w:val="24"/>
        </w:rPr>
        <w:t>ut</w:t>
      </w:r>
      <w:r w:rsidRPr="00CF044D">
        <w:rPr>
          <w:rFonts w:ascii="Times New Roman" w:eastAsia="Times New Roman" w:hAnsi="Times New Roman" w:cs="Times New Roman"/>
          <w:spacing w:val="1"/>
          <w:sz w:val="24"/>
          <w:szCs w:val="24"/>
        </w:rPr>
        <w:t>i</w:t>
      </w:r>
      <w:r w:rsidRPr="00CF044D">
        <w:rPr>
          <w:rFonts w:ascii="Times New Roman" w:eastAsia="Times New Roman" w:hAnsi="Times New Roman" w:cs="Times New Roman"/>
          <w:sz w:val="24"/>
          <w:szCs w:val="24"/>
        </w:rPr>
        <w:t>l</w:t>
      </w:r>
      <w:r w:rsidRPr="00CF044D">
        <w:rPr>
          <w:rFonts w:ascii="Times New Roman" w:eastAsia="Times New Roman" w:hAnsi="Times New Roman" w:cs="Times New Roman"/>
          <w:spacing w:val="1"/>
          <w:sz w:val="24"/>
          <w:szCs w:val="24"/>
        </w:rPr>
        <w:t>iz</w:t>
      </w:r>
      <w:r w:rsidRPr="00CF044D">
        <w:rPr>
          <w:rFonts w:ascii="Times New Roman" w:eastAsia="Times New Roman" w:hAnsi="Times New Roman" w:cs="Times New Roman"/>
          <w:sz w:val="24"/>
          <w:szCs w:val="24"/>
        </w:rPr>
        <w:t>e</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the p</w:t>
      </w:r>
      <w:r w:rsidRPr="00CF044D">
        <w:rPr>
          <w:rFonts w:ascii="Times New Roman" w:eastAsia="Times New Roman" w:hAnsi="Times New Roman" w:cs="Times New Roman"/>
          <w:spacing w:val="-1"/>
          <w:sz w:val="24"/>
          <w:szCs w:val="24"/>
        </w:rPr>
        <w:t>r</w:t>
      </w:r>
      <w:r w:rsidRPr="00CF044D">
        <w:rPr>
          <w:rFonts w:ascii="Times New Roman" w:eastAsia="Times New Roman" w:hAnsi="Times New Roman" w:cs="Times New Roman"/>
          <w:sz w:val="24"/>
          <w:szCs w:val="24"/>
        </w:rPr>
        <w:t>opos</w:t>
      </w:r>
      <w:r w:rsidRPr="00CF044D">
        <w:rPr>
          <w:rFonts w:ascii="Times New Roman" w:eastAsia="Times New Roman" w:hAnsi="Times New Roman" w:cs="Times New Roman"/>
          <w:spacing w:val="-1"/>
          <w:sz w:val="24"/>
          <w:szCs w:val="24"/>
        </w:rPr>
        <w:t>e</w:t>
      </w:r>
      <w:r w:rsidRPr="00CF044D">
        <w:rPr>
          <w:rFonts w:ascii="Times New Roman" w:eastAsia="Times New Roman" w:hAnsi="Times New Roman" w:cs="Times New Roman"/>
          <w:sz w:val="24"/>
          <w:szCs w:val="24"/>
        </w:rPr>
        <w:t>d subdivis</w:t>
      </w:r>
      <w:r w:rsidRPr="00CF044D">
        <w:rPr>
          <w:rFonts w:ascii="Times New Roman" w:eastAsia="Times New Roman" w:hAnsi="Times New Roman" w:cs="Times New Roman"/>
          <w:spacing w:val="1"/>
          <w:sz w:val="24"/>
          <w:szCs w:val="24"/>
        </w:rPr>
        <w:t>i</w:t>
      </w:r>
      <w:r w:rsidRPr="00CF044D">
        <w:rPr>
          <w:rFonts w:ascii="Times New Roman" w:eastAsia="Times New Roman" w:hAnsi="Times New Roman" w:cs="Times New Roman"/>
          <w:sz w:val="24"/>
          <w:szCs w:val="24"/>
        </w:rPr>
        <w:t xml:space="preserve">on. </w:t>
      </w:r>
      <w:r w:rsidR="001D7342" w:rsidRPr="00CF044D">
        <w:rPr>
          <w:rFonts w:ascii="Times New Roman" w:eastAsia="Times New Roman" w:hAnsi="Times New Roman" w:cs="Times New Roman"/>
          <w:sz w:val="24"/>
          <w:szCs w:val="24"/>
        </w:rPr>
        <w:t xml:space="preserve">However, there should be no displacement of wildlife since the surrounding area is residential </w:t>
      </w:r>
      <w:r w:rsidR="00F85AA1" w:rsidRPr="00CF044D">
        <w:rPr>
          <w:rFonts w:ascii="Times New Roman" w:eastAsia="Times New Roman" w:hAnsi="Times New Roman" w:cs="Times New Roman"/>
          <w:sz w:val="24"/>
          <w:szCs w:val="24"/>
        </w:rPr>
        <w:t>and expansive agricultural property.</w:t>
      </w:r>
      <w:r w:rsidR="001C6710" w:rsidRPr="00CF044D">
        <w:rPr>
          <w:rFonts w:ascii="Times New Roman" w:eastAsia="Times New Roman" w:hAnsi="Times New Roman" w:cs="Times New Roman"/>
          <w:sz w:val="24"/>
          <w:szCs w:val="24"/>
        </w:rPr>
        <w:t xml:space="preserve">  </w:t>
      </w:r>
      <w:bookmarkEnd w:id="3"/>
    </w:p>
    <w:p w14:paraId="6438B628" w14:textId="77777777" w:rsidR="00CF044D" w:rsidRPr="00CF044D" w:rsidRDefault="00CF044D" w:rsidP="00CF044D">
      <w:pPr>
        <w:spacing w:after="0"/>
        <w:rPr>
          <w:rFonts w:ascii="Times New Roman" w:hAnsi="Times New Roman" w:cs="Times New Roman"/>
          <w:sz w:val="24"/>
          <w:szCs w:val="24"/>
        </w:rPr>
      </w:pPr>
    </w:p>
    <w:p w14:paraId="13D27F8E" w14:textId="5D35DAB0" w:rsidR="00D04F6B" w:rsidRPr="00C24FA5" w:rsidRDefault="00E251A6" w:rsidP="00C24FA5">
      <w:pPr>
        <w:pStyle w:val="ListParagraph"/>
        <w:numPr>
          <w:ilvl w:val="0"/>
          <w:numId w:val="24"/>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Pr="00C24FA5">
        <w:rPr>
          <w:rFonts w:ascii="Times New Roman" w:eastAsia="Times New Roman" w:hAnsi="Times New Roman" w:cs="Times New Roman"/>
          <w:sz w:val="24"/>
          <w:szCs w:val="24"/>
        </w:rPr>
        <w:t xml:space="preserve"> The</w:t>
      </w:r>
      <w:r w:rsidR="004E37F2" w:rsidRPr="00C24FA5">
        <w:rPr>
          <w:rFonts w:ascii="Times New Roman" w:eastAsia="Times New Roman" w:hAnsi="Times New Roman" w:cs="Times New Roman"/>
          <w:sz w:val="24"/>
          <w:szCs w:val="24"/>
        </w:rPr>
        <w:t xml:space="preserve"> impacts on wildlife habitat will be negligible based upon the surrounding uses.  Landowners are encouraged to install wildlife friendly fencing, contain domestic animals, and secure solid waste to reduce wildlife incidents whenever possible.  </w:t>
      </w:r>
    </w:p>
    <w:p w14:paraId="54EBF7B8" w14:textId="77777777" w:rsidR="009C64CE" w:rsidRDefault="009C64CE" w:rsidP="009C64CE">
      <w:pPr>
        <w:pStyle w:val="NoSpacing"/>
        <w:widowControl w:val="0"/>
        <w:rPr>
          <w:rFonts w:ascii="Times New Roman" w:hAnsi="Times New Roman" w:cs="Times New Roman"/>
          <w:sz w:val="24"/>
          <w:szCs w:val="24"/>
        </w:rPr>
      </w:pPr>
    </w:p>
    <w:p w14:paraId="10EE29E9" w14:textId="40E4B2BD" w:rsidR="009C64CE" w:rsidRDefault="009C64CE" w:rsidP="009C64CE">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w:t>
      </w:r>
      <w:r w:rsidRPr="00D94396">
        <w:rPr>
          <w:rFonts w:ascii="Times New Roman" w:hAnsi="Times New Roman" w:cs="Times New Roman"/>
          <w:sz w:val="24"/>
          <w:szCs w:val="24"/>
        </w:rPr>
        <w:t xml:space="preserve">Number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w:t>
      </w:r>
      <w:r w:rsidR="00E251A6" w:rsidRPr="00D94396">
        <w:rPr>
          <w:rFonts w:ascii="Times New Roman" w:hAnsi="Times New Roman" w:cs="Times New Roman"/>
          <w:sz w:val="24"/>
          <w:szCs w:val="24"/>
        </w:rPr>
        <w:t xml:space="preserve">c and </w:t>
      </w:r>
      <w:r w:rsidR="00D94396" w:rsidRPr="00D94396">
        <w:rPr>
          <w:rFonts w:ascii="Times New Roman" w:hAnsi="Times New Roman" w:cs="Times New Roman"/>
          <w:sz w:val="24"/>
          <w:szCs w:val="24"/>
        </w:rPr>
        <w:t>10</w:t>
      </w:r>
      <w:r w:rsidR="00E251A6" w:rsidRPr="00D94396">
        <w:rPr>
          <w:rFonts w:ascii="Times New Roman" w:hAnsi="Times New Roman" w:cs="Times New Roman"/>
          <w:sz w:val="24"/>
          <w:szCs w:val="24"/>
        </w:rPr>
        <w:t>-h</w:t>
      </w:r>
      <w:r w:rsidRPr="00D94396">
        <w:rPr>
          <w:rFonts w:ascii="Times New Roman" w:hAnsi="Times New Roman" w:cs="Times New Roman"/>
          <w:sz w:val="24"/>
          <w:szCs w:val="24"/>
        </w:rPr>
        <w:t xml:space="preserve"> </w:t>
      </w:r>
      <w:r w:rsidR="00E251A6" w:rsidRPr="00D94396">
        <w:rPr>
          <w:rFonts w:ascii="Times New Roman" w:hAnsi="Times New Roman" w:cs="Times New Roman"/>
          <w:sz w:val="24"/>
          <w:szCs w:val="24"/>
        </w:rPr>
        <w:t>are</w:t>
      </w:r>
      <w:r w:rsidRPr="00D94396">
        <w:rPr>
          <w:rFonts w:ascii="Times New Roman" w:hAnsi="Times New Roman" w:cs="Times New Roman"/>
          <w:sz w:val="24"/>
          <w:szCs w:val="24"/>
        </w:rPr>
        <w:t xml:space="preserve"> required to mitigate impacts on wildlife habitat.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15E6D7F4" w14:textId="77777777" w:rsidR="009C64CE" w:rsidRDefault="009C64CE" w:rsidP="009C64CE">
      <w:pPr>
        <w:pStyle w:val="NoSpacing"/>
        <w:widowControl w:val="0"/>
        <w:rPr>
          <w:rFonts w:ascii="Times New Roman" w:hAnsi="Times New Roman" w:cs="Times New Roman"/>
          <w:sz w:val="24"/>
          <w:szCs w:val="24"/>
        </w:rPr>
      </w:pPr>
    </w:p>
    <w:p w14:paraId="438528E4" w14:textId="00674C4D" w:rsidR="009C64CE" w:rsidRDefault="009C64CE" w:rsidP="009C64CE">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to wildlife habitat, as set forth in the Findings of Fact, will be mitigated by the imposed Conditions of Approval, based upon the record, when satisfactorily completed.</w:t>
      </w:r>
    </w:p>
    <w:p w14:paraId="2A95CD2E" w14:textId="77777777" w:rsidR="00FD258E" w:rsidRPr="00877F50" w:rsidRDefault="00FD258E" w:rsidP="00FD258E">
      <w:pPr>
        <w:pStyle w:val="ListParagraph"/>
        <w:spacing w:before="29" w:after="0" w:line="240" w:lineRule="auto"/>
        <w:ind w:left="1080" w:right="-20"/>
        <w:rPr>
          <w:rFonts w:ascii="Times New Roman" w:eastAsia="Times New Roman" w:hAnsi="Times New Roman" w:cs="Times New Roman"/>
          <w:sz w:val="24"/>
          <w:szCs w:val="24"/>
        </w:rPr>
      </w:pPr>
    </w:p>
    <w:p w14:paraId="6028964A" w14:textId="11931722" w:rsidR="00367AB9" w:rsidRPr="00877F50" w:rsidRDefault="004E37F2" w:rsidP="00264035">
      <w:pPr>
        <w:pStyle w:val="ListParagraph"/>
        <w:numPr>
          <w:ilvl w:val="0"/>
          <w:numId w:val="6"/>
        </w:numPr>
        <w:spacing w:before="29" w:after="0" w:line="240" w:lineRule="auto"/>
        <w:ind w:right="-20"/>
        <w:rPr>
          <w:rFonts w:ascii="Times New Roman" w:eastAsia="Times New Roman" w:hAnsi="Times New Roman" w:cs="Times New Roman"/>
          <w:sz w:val="24"/>
          <w:szCs w:val="24"/>
        </w:rPr>
      </w:pPr>
      <w:r w:rsidRPr="00E251A6">
        <w:rPr>
          <w:rFonts w:ascii="Times New Roman" w:eastAsia="Times New Roman" w:hAnsi="Times New Roman" w:cs="Times New Roman"/>
          <w:b/>
          <w:sz w:val="24"/>
          <w:szCs w:val="24"/>
          <w:u w:val="single"/>
        </w:rPr>
        <w:t>IMPACT</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ON</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pacing w:val="1"/>
          <w:sz w:val="24"/>
          <w:szCs w:val="24"/>
          <w:u w:val="single"/>
        </w:rPr>
        <w:t>P</w:t>
      </w:r>
      <w:r w:rsidR="00D944C4" w:rsidRPr="00E251A6">
        <w:rPr>
          <w:rFonts w:ascii="Times New Roman" w:eastAsia="Times New Roman" w:hAnsi="Times New Roman" w:cs="Times New Roman"/>
          <w:b/>
          <w:spacing w:val="2"/>
          <w:sz w:val="24"/>
          <w:szCs w:val="24"/>
          <w:u w:val="single"/>
        </w:rPr>
        <w:t>U</w:t>
      </w:r>
      <w:r w:rsidR="00D944C4" w:rsidRPr="00E251A6">
        <w:rPr>
          <w:rFonts w:ascii="Times New Roman" w:eastAsia="Times New Roman" w:hAnsi="Times New Roman" w:cs="Times New Roman"/>
          <w:b/>
          <w:sz w:val="24"/>
          <w:szCs w:val="24"/>
          <w:u w:val="single"/>
        </w:rPr>
        <w:t>BL</w:t>
      </w:r>
      <w:r w:rsidR="00D944C4" w:rsidRPr="00E251A6">
        <w:rPr>
          <w:rFonts w:ascii="Times New Roman" w:eastAsia="Times New Roman" w:hAnsi="Times New Roman" w:cs="Times New Roman"/>
          <w:b/>
          <w:spacing w:val="-3"/>
          <w:sz w:val="24"/>
          <w:szCs w:val="24"/>
          <w:u w:val="single"/>
        </w:rPr>
        <w:t>I</w:t>
      </w:r>
      <w:r w:rsidR="00D944C4" w:rsidRPr="00E251A6">
        <w:rPr>
          <w:rFonts w:ascii="Times New Roman" w:eastAsia="Times New Roman" w:hAnsi="Times New Roman" w:cs="Times New Roman"/>
          <w:b/>
          <w:sz w:val="24"/>
          <w:szCs w:val="24"/>
          <w:u w:val="single"/>
        </w:rPr>
        <w:t>C</w:t>
      </w:r>
      <w:r w:rsidR="00D944C4" w:rsidRPr="00E251A6">
        <w:rPr>
          <w:rFonts w:ascii="Times New Roman" w:eastAsia="Times New Roman" w:hAnsi="Times New Roman" w:cs="Times New Roman"/>
          <w:b/>
          <w:spacing w:val="3"/>
          <w:sz w:val="24"/>
          <w:szCs w:val="24"/>
          <w:u w:val="single"/>
        </w:rPr>
        <w:t xml:space="preserve"> </w:t>
      </w:r>
      <w:r w:rsidR="00D944C4" w:rsidRPr="00E251A6">
        <w:rPr>
          <w:rFonts w:ascii="Times New Roman" w:eastAsia="Times New Roman" w:hAnsi="Times New Roman" w:cs="Times New Roman"/>
          <w:b/>
          <w:sz w:val="24"/>
          <w:szCs w:val="24"/>
          <w:u w:val="single"/>
        </w:rPr>
        <w:t>H</w:t>
      </w:r>
      <w:r w:rsidR="00D944C4" w:rsidRPr="00E251A6">
        <w:rPr>
          <w:rFonts w:ascii="Times New Roman" w:eastAsia="Times New Roman" w:hAnsi="Times New Roman" w:cs="Times New Roman"/>
          <w:b/>
          <w:spacing w:val="-1"/>
          <w:sz w:val="24"/>
          <w:szCs w:val="24"/>
          <w:u w:val="single"/>
        </w:rPr>
        <w:t>E</w:t>
      </w:r>
      <w:r w:rsidR="00D944C4" w:rsidRPr="00E251A6">
        <w:rPr>
          <w:rFonts w:ascii="Times New Roman" w:eastAsia="Times New Roman" w:hAnsi="Times New Roman" w:cs="Times New Roman"/>
          <w:b/>
          <w:spacing w:val="2"/>
          <w:sz w:val="24"/>
          <w:szCs w:val="24"/>
          <w:u w:val="single"/>
        </w:rPr>
        <w:t>A</w:t>
      </w:r>
      <w:r w:rsidR="00D944C4" w:rsidRPr="00E251A6">
        <w:rPr>
          <w:rFonts w:ascii="Times New Roman" w:eastAsia="Times New Roman" w:hAnsi="Times New Roman" w:cs="Times New Roman"/>
          <w:b/>
          <w:spacing w:val="-3"/>
          <w:sz w:val="24"/>
          <w:szCs w:val="24"/>
          <w:u w:val="single"/>
        </w:rPr>
        <w:t>L</w:t>
      </w:r>
      <w:r w:rsidR="00D944C4" w:rsidRPr="00E251A6">
        <w:rPr>
          <w:rFonts w:ascii="Times New Roman" w:eastAsia="Times New Roman" w:hAnsi="Times New Roman" w:cs="Times New Roman"/>
          <w:b/>
          <w:sz w:val="24"/>
          <w:szCs w:val="24"/>
          <w:u w:val="single"/>
        </w:rPr>
        <w:t>TH</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A</w:t>
      </w:r>
      <w:r w:rsidR="00D944C4" w:rsidRPr="00E251A6">
        <w:rPr>
          <w:rFonts w:ascii="Times New Roman" w:eastAsia="Times New Roman" w:hAnsi="Times New Roman" w:cs="Times New Roman"/>
          <w:b/>
          <w:spacing w:val="1"/>
          <w:sz w:val="24"/>
          <w:szCs w:val="24"/>
          <w:u w:val="single"/>
        </w:rPr>
        <w:t>N</w:t>
      </w:r>
      <w:r w:rsidR="00D944C4" w:rsidRPr="00E251A6">
        <w:rPr>
          <w:rFonts w:ascii="Times New Roman" w:eastAsia="Times New Roman" w:hAnsi="Times New Roman" w:cs="Times New Roman"/>
          <w:b/>
          <w:sz w:val="24"/>
          <w:szCs w:val="24"/>
          <w:u w:val="single"/>
        </w:rPr>
        <w:t>D SA</w:t>
      </w:r>
      <w:r w:rsidR="00D944C4" w:rsidRPr="00E251A6">
        <w:rPr>
          <w:rFonts w:ascii="Times New Roman" w:eastAsia="Times New Roman" w:hAnsi="Times New Roman" w:cs="Times New Roman"/>
          <w:b/>
          <w:spacing w:val="-1"/>
          <w:sz w:val="24"/>
          <w:szCs w:val="24"/>
          <w:u w:val="single"/>
        </w:rPr>
        <w:t>F</w:t>
      </w:r>
      <w:r w:rsidR="00D944C4" w:rsidRPr="00E251A6">
        <w:rPr>
          <w:rFonts w:ascii="Times New Roman" w:eastAsia="Times New Roman" w:hAnsi="Times New Roman" w:cs="Times New Roman"/>
          <w:b/>
          <w:sz w:val="24"/>
          <w:szCs w:val="24"/>
          <w:u w:val="single"/>
        </w:rPr>
        <w:t>E</w:t>
      </w:r>
      <w:r w:rsidR="00D944C4" w:rsidRPr="00E251A6">
        <w:rPr>
          <w:rFonts w:ascii="Times New Roman" w:eastAsia="Times New Roman" w:hAnsi="Times New Roman" w:cs="Times New Roman"/>
          <w:b/>
          <w:spacing w:val="2"/>
          <w:sz w:val="24"/>
          <w:szCs w:val="24"/>
          <w:u w:val="single"/>
        </w:rPr>
        <w:t>T</w:t>
      </w:r>
      <w:r w:rsidR="00D944C4" w:rsidRPr="00E251A6">
        <w:rPr>
          <w:rFonts w:ascii="Times New Roman" w:eastAsia="Times New Roman" w:hAnsi="Times New Roman" w:cs="Times New Roman"/>
          <w:b/>
          <w:sz w:val="24"/>
          <w:szCs w:val="24"/>
          <w:u w:val="single"/>
        </w:rPr>
        <w:t>Y</w:t>
      </w:r>
      <w:r w:rsidR="00D944C4" w:rsidRPr="00877F50">
        <w:rPr>
          <w:rFonts w:ascii="Times New Roman" w:eastAsia="Times New Roman" w:hAnsi="Times New Roman" w:cs="Times New Roman"/>
          <w:sz w:val="24"/>
          <w:szCs w:val="24"/>
        </w:rPr>
        <w:t>:</w:t>
      </w:r>
    </w:p>
    <w:p w14:paraId="34415EBF" w14:textId="4ADC81E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8715850" w14:textId="600F2454"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DEFINITION OF PUBLIC HEALTH AND SAFETY: </w:t>
      </w:r>
      <w:r w:rsidR="009C64CE" w:rsidRPr="009C64CE">
        <w:rPr>
          <w:rFonts w:ascii="Times New Roman" w:hAnsi="Times New Roman" w:cs="Times New Roman"/>
          <w:sz w:val="24"/>
          <w:szCs w:val="24"/>
        </w:rPr>
        <w:t xml:space="preserve">The prevailing healthful, sanitary condition of well-being for the community at large. Conditions that relate to public health and safety include but are not limited to disease control and prevention; emergency services; environmental health; flooding, fire or wildfire hazards, rock falls or landslides, unstable soils, steep slopes, and other natural hazards; high voltage lines or </w:t>
      </w:r>
      <w:proofErr w:type="gramStart"/>
      <w:r w:rsidR="009C64CE" w:rsidRPr="009C64CE">
        <w:rPr>
          <w:rFonts w:ascii="Times New Roman" w:hAnsi="Times New Roman" w:cs="Times New Roman"/>
          <w:sz w:val="24"/>
          <w:szCs w:val="24"/>
        </w:rPr>
        <w:t>high pressure</w:t>
      </w:r>
      <w:proofErr w:type="gramEnd"/>
      <w:r w:rsidR="009C64CE" w:rsidRPr="009C64CE">
        <w:rPr>
          <w:rFonts w:ascii="Times New Roman" w:hAnsi="Times New Roman" w:cs="Times New Roman"/>
          <w:sz w:val="24"/>
          <w:szCs w:val="24"/>
        </w:rPr>
        <w:t xml:space="preserve"> gas lines; and air or vehicular traffic safety hazards.</w:t>
      </w:r>
      <w:r w:rsidR="009C64CE">
        <w:t xml:space="preserve">  </w:t>
      </w:r>
      <w:r w:rsidR="00477183" w:rsidRPr="00877F50">
        <w:rPr>
          <w:rFonts w:ascii="Times New Roman" w:eastAsia="Times New Roman" w:hAnsi="Times New Roman" w:cs="Times New Roman"/>
          <w:i/>
          <w:iCs/>
          <w:sz w:val="24"/>
          <w:szCs w:val="24"/>
        </w:rPr>
        <w:t xml:space="preserve">Broadwater County Subdivision Regulations, </w:t>
      </w:r>
      <w:r w:rsidR="00D9353C" w:rsidRPr="00877F50">
        <w:rPr>
          <w:rFonts w:ascii="Times New Roman" w:eastAsia="Times New Roman" w:hAnsi="Times New Roman" w:cs="Times New Roman"/>
          <w:i/>
          <w:iCs/>
          <w:sz w:val="24"/>
          <w:szCs w:val="24"/>
        </w:rPr>
        <w:t>Definition</w:t>
      </w:r>
      <w:r w:rsidR="00477183" w:rsidRPr="00877F50">
        <w:rPr>
          <w:rFonts w:ascii="Times New Roman" w:eastAsia="Times New Roman" w:hAnsi="Times New Roman" w:cs="Times New Roman"/>
          <w:i/>
          <w:iCs/>
          <w:sz w:val="24"/>
          <w:szCs w:val="24"/>
        </w:rPr>
        <w:t xml:space="preserve"> </w:t>
      </w:r>
      <w:r w:rsidR="009C64CE">
        <w:rPr>
          <w:rFonts w:ascii="Times New Roman" w:eastAsia="Times New Roman" w:hAnsi="Times New Roman" w:cs="Times New Roman"/>
          <w:i/>
          <w:iCs/>
          <w:sz w:val="24"/>
          <w:szCs w:val="24"/>
        </w:rPr>
        <w:t>59</w:t>
      </w:r>
      <w:r w:rsidR="00477183" w:rsidRPr="00877F50">
        <w:rPr>
          <w:rFonts w:ascii="Times New Roman" w:eastAsia="Times New Roman" w:hAnsi="Times New Roman" w:cs="Times New Roman"/>
          <w:sz w:val="24"/>
          <w:szCs w:val="24"/>
        </w:rPr>
        <w:t>.</w:t>
      </w:r>
    </w:p>
    <w:p w14:paraId="56F5B96A" w14:textId="77777777" w:rsidR="00DA04CE" w:rsidRPr="00877F50" w:rsidRDefault="00DA04CE">
      <w:pPr>
        <w:spacing w:before="29" w:after="0" w:line="240" w:lineRule="auto"/>
        <w:ind w:left="100" w:right="-20"/>
        <w:rPr>
          <w:rFonts w:ascii="Times New Roman" w:eastAsia="Times New Roman" w:hAnsi="Times New Roman" w:cs="Times New Roman"/>
          <w:sz w:val="24"/>
          <w:szCs w:val="24"/>
        </w:rPr>
      </w:pPr>
    </w:p>
    <w:p w14:paraId="1C5D8A6A" w14:textId="496F6BC3"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D9353C" w:rsidRPr="00877F50">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 xml:space="preserve">The proposed subdivision will be served by on-site wells.  Each lot will have its own wastewater system </w:t>
      </w:r>
      <w:r w:rsidR="00DF669D">
        <w:rPr>
          <w:rFonts w:ascii="Times New Roman" w:eastAsia="Times New Roman" w:hAnsi="Times New Roman" w:cs="Times New Roman"/>
          <w:sz w:val="24"/>
          <w:szCs w:val="24"/>
        </w:rPr>
        <w:t>as</w:t>
      </w:r>
      <w:r w:rsidR="0073187E" w:rsidRPr="00877F50">
        <w:rPr>
          <w:rFonts w:ascii="Times New Roman" w:eastAsia="Times New Roman" w:hAnsi="Times New Roman" w:cs="Times New Roman"/>
          <w:sz w:val="24"/>
          <w:szCs w:val="24"/>
        </w:rPr>
        <w:t xml:space="preserve"> well as stormwater </w:t>
      </w:r>
      <w:r w:rsidR="00DF669D">
        <w:rPr>
          <w:rFonts w:ascii="Times New Roman" w:eastAsia="Times New Roman" w:hAnsi="Times New Roman" w:cs="Times New Roman"/>
          <w:sz w:val="24"/>
          <w:szCs w:val="24"/>
        </w:rPr>
        <w:t>retention basin</w:t>
      </w:r>
      <w:r w:rsidR="0073187E" w:rsidRPr="00877F50">
        <w:rPr>
          <w:rFonts w:ascii="Times New Roman" w:eastAsia="Times New Roman" w:hAnsi="Times New Roman" w:cs="Times New Roman"/>
          <w:sz w:val="24"/>
          <w:szCs w:val="24"/>
        </w:rPr>
        <w:t>.</w:t>
      </w:r>
      <w:r w:rsidR="0040485A">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 xml:space="preserve"> </w:t>
      </w:r>
    </w:p>
    <w:p w14:paraId="1501AF55" w14:textId="7CB0012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72A2F7C" w14:textId="392E19F8"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p>
    <w:p w14:paraId="7A274084" w14:textId="77777777" w:rsidR="005E1227" w:rsidRPr="00877F50" w:rsidRDefault="005E1227" w:rsidP="005E1227">
      <w:pPr>
        <w:pStyle w:val="ListParagraph"/>
        <w:rPr>
          <w:rFonts w:ascii="Times New Roman" w:eastAsia="Times New Roman" w:hAnsi="Times New Roman" w:cs="Times New Roman"/>
          <w:sz w:val="24"/>
          <w:szCs w:val="24"/>
        </w:rPr>
      </w:pPr>
    </w:p>
    <w:p w14:paraId="6EDBC420"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WATER SUPPLY:</w:t>
      </w:r>
    </w:p>
    <w:p w14:paraId="1AD83BD6" w14:textId="2C0FE367" w:rsidR="005E1227"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The proposed subdivision is not within the service area of a public water system.  The proposed lots will be served by individual on-site water wells, drilled into each lot, according to the </w:t>
      </w:r>
      <w:r w:rsidR="009C64CE">
        <w:rPr>
          <w:rFonts w:ascii="Times New Roman" w:eastAsia="Times New Roman" w:hAnsi="Times New Roman" w:cs="Times New Roman"/>
          <w:sz w:val="24"/>
          <w:szCs w:val="24"/>
        </w:rPr>
        <w:t xml:space="preserve">Preliminary Plat </w:t>
      </w:r>
      <w:r w:rsidRPr="00877F50">
        <w:rPr>
          <w:rFonts w:ascii="Times New Roman" w:eastAsia="Times New Roman" w:hAnsi="Times New Roman" w:cs="Times New Roman"/>
          <w:sz w:val="24"/>
          <w:szCs w:val="24"/>
        </w:rPr>
        <w:t xml:space="preserve">Application.    The use of these exempt wells is subject to review and approval by the DNRC.  </w:t>
      </w:r>
    </w:p>
    <w:p w14:paraId="747C3005" w14:textId="77777777" w:rsidR="005E1227" w:rsidRPr="00877F50" w:rsidRDefault="005E1227" w:rsidP="005E1227">
      <w:pPr>
        <w:spacing w:after="0" w:line="240" w:lineRule="auto"/>
        <w:ind w:left="720" w:right="276" w:firstLine="620"/>
        <w:rPr>
          <w:rFonts w:ascii="Times New Roman" w:eastAsia="Times New Roman" w:hAnsi="Times New Roman" w:cs="Times New Roman"/>
          <w:sz w:val="24"/>
          <w:szCs w:val="24"/>
        </w:rPr>
      </w:pPr>
    </w:p>
    <w:p w14:paraId="16E23515"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WASTEWATER</w:t>
      </w:r>
    </w:p>
    <w:p w14:paraId="6F2405DC" w14:textId="3CC395A0" w:rsidR="00F0118E"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Wastewater for the proposed subdivision will be provided by the use of individual on-site wastewater treatment systems (septic</w:t>
      </w:r>
      <w:r w:rsidR="001C6710">
        <w:rPr>
          <w:rFonts w:ascii="Times New Roman" w:eastAsia="Times New Roman" w:hAnsi="Times New Roman" w:cs="Times New Roman"/>
          <w:sz w:val="24"/>
          <w:szCs w:val="24"/>
        </w:rPr>
        <w:t xml:space="preserve"> </w:t>
      </w:r>
      <w:r w:rsidR="00875F20" w:rsidRPr="00877F50">
        <w:rPr>
          <w:rFonts w:ascii="Times New Roman" w:eastAsia="Times New Roman" w:hAnsi="Times New Roman" w:cs="Times New Roman"/>
          <w:sz w:val="24"/>
          <w:szCs w:val="24"/>
        </w:rPr>
        <w:t>drain fields</w:t>
      </w:r>
      <w:r w:rsidRPr="00877F50">
        <w:rPr>
          <w:rFonts w:ascii="Times New Roman" w:eastAsia="Times New Roman" w:hAnsi="Times New Roman" w:cs="Times New Roman"/>
          <w:sz w:val="24"/>
          <w:szCs w:val="24"/>
        </w:rPr>
        <w:t xml:space="preserve">). </w:t>
      </w:r>
      <w:r w:rsidR="00CF044D">
        <w:rPr>
          <w:rFonts w:ascii="Times New Roman" w:eastAsia="Times New Roman" w:hAnsi="Times New Roman" w:cs="Times New Roman"/>
          <w:sz w:val="24"/>
          <w:szCs w:val="24"/>
        </w:rPr>
        <w:t>DEQ</w:t>
      </w:r>
      <w:r w:rsidRPr="00877F50">
        <w:rPr>
          <w:rFonts w:ascii="Times New Roman" w:eastAsia="Times New Roman" w:hAnsi="Times New Roman" w:cs="Times New Roman"/>
          <w:sz w:val="24"/>
          <w:szCs w:val="24"/>
        </w:rPr>
        <w:t xml:space="preserve"> will review and issue approval for the lots for adequacy and impact of the wastewater systems on groundwater quality</w:t>
      </w:r>
      <w:r w:rsidR="001B3740">
        <w:rPr>
          <w:rFonts w:ascii="Times New Roman" w:eastAsia="Times New Roman" w:hAnsi="Times New Roman" w:cs="Times New Roman"/>
          <w:sz w:val="24"/>
          <w:szCs w:val="24"/>
        </w:rPr>
        <w:t xml:space="preserve"> and </w:t>
      </w:r>
      <w:r w:rsidRPr="00877F50">
        <w:rPr>
          <w:rFonts w:ascii="Times New Roman" w:eastAsia="Times New Roman" w:hAnsi="Times New Roman" w:cs="Times New Roman"/>
          <w:sz w:val="24"/>
          <w:szCs w:val="24"/>
        </w:rPr>
        <w:t xml:space="preserve">will issue a determination of non-significant impacts in a Certificate of Subdivision Approval.  </w:t>
      </w:r>
    </w:p>
    <w:p w14:paraId="13A6B4EC" w14:textId="7D777D73" w:rsidR="005E1227" w:rsidRPr="00877F50" w:rsidRDefault="005E1227" w:rsidP="005E1227">
      <w:pPr>
        <w:spacing w:after="0" w:line="240" w:lineRule="auto"/>
        <w:ind w:right="276"/>
        <w:rPr>
          <w:rFonts w:ascii="Times New Roman" w:eastAsia="Times New Roman" w:hAnsi="Times New Roman" w:cs="Times New Roman"/>
          <w:sz w:val="24"/>
          <w:szCs w:val="24"/>
        </w:rPr>
      </w:pPr>
    </w:p>
    <w:p w14:paraId="6C149C10" w14:textId="6EEB7A5A"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STORMWATER</w:t>
      </w:r>
    </w:p>
    <w:p w14:paraId="753E6DE4" w14:textId="63D85CD9" w:rsidR="00F0118E" w:rsidRPr="00877F50" w:rsidRDefault="001B3740" w:rsidP="00E251A6">
      <w:pPr>
        <w:spacing w:after="0" w:line="240" w:lineRule="auto"/>
        <w:ind w:left="630" w:right="27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 stormwater retention plan will be created with concurrence by </w:t>
      </w:r>
      <w:r w:rsidR="00CF044D">
        <w:rPr>
          <w:rFonts w:ascii="Times New Roman" w:eastAsia="Times New Roman" w:hAnsi="Times New Roman" w:cs="Times New Roman"/>
          <w:sz w:val="24"/>
          <w:szCs w:val="24"/>
        </w:rPr>
        <w:t>DEQ</w:t>
      </w:r>
      <w:r>
        <w:rPr>
          <w:rFonts w:ascii="Times New Roman" w:eastAsia="Times New Roman" w:hAnsi="Times New Roman" w:cs="Times New Roman"/>
          <w:sz w:val="24"/>
          <w:szCs w:val="24"/>
        </w:rPr>
        <w:t xml:space="preserve"> prior to final plat approval. </w:t>
      </w:r>
    </w:p>
    <w:p w14:paraId="48F00EB9" w14:textId="77777777" w:rsidR="001B3740" w:rsidRDefault="001B3740" w:rsidP="001B3740">
      <w:pPr>
        <w:pStyle w:val="NoSpacing"/>
        <w:widowControl w:val="0"/>
        <w:rPr>
          <w:rFonts w:ascii="Times New Roman" w:hAnsi="Times New Roman" w:cs="Times New Roman"/>
          <w:sz w:val="24"/>
          <w:szCs w:val="24"/>
        </w:rPr>
      </w:pPr>
    </w:p>
    <w:p w14:paraId="651E3885" w14:textId="63C03AD1" w:rsidR="001B3740" w:rsidRDefault="001B3740" w:rsidP="001B3740">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Numbers </w:t>
      </w:r>
      <w:r w:rsidR="00D94396" w:rsidRPr="00D94396">
        <w:rPr>
          <w:rFonts w:ascii="Times New Roman" w:hAnsi="Times New Roman" w:cs="Times New Roman"/>
          <w:sz w:val="24"/>
          <w:szCs w:val="24"/>
        </w:rPr>
        <w:t>7</w:t>
      </w:r>
      <w:r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-c,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-d,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-e</w:t>
      </w:r>
      <w:r w:rsidR="00D94396" w:rsidRPr="00D94396">
        <w:rPr>
          <w:rFonts w:ascii="Times New Roman" w:hAnsi="Times New Roman" w:cs="Times New Roman"/>
          <w:sz w:val="24"/>
          <w:szCs w:val="24"/>
        </w:rPr>
        <w:t>, 10</w:t>
      </w:r>
      <w:r w:rsidRPr="00D94396">
        <w:rPr>
          <w:rFonts w:ascii="Times New Roman" w:hAnsi="Times New Roman" w:cs="Times New Roman"/>
          <w:sz w:val="24"/>
          <w:szCs w:val="24"/>
        </w:rPr>
        <w:t xml:space="preserve">-f </w:t>
      </w:r>
      <w:r w:rsidR="00D94396" w:rsidRPr="00D94396">
        <w:rPr>
          <w:rFonts w:ascii="Times New Roman" w:hAnsi="Times New Roman" w:cs="Times New Roman"/>
          <w:sz w:val="24"/>
          <w:szCs w:val="24"/>
        </w:rPr>
        <w:t xml:space="preserve">and 12 </w:t>
      </w:r>
      <w:r w:rsidRPr="00D94396">
        <w:rPr>
          <w:rFonts w:ascii="Times New Roman" w:hAnsi="Times New Roman" w:cs="Times New Roman"/>
          <w:sz w:val="24"/>
          <w:szCs w:val="24"/>
        </w:rPr>
        <w:t xml:space="preserve">are required to mitigate impacts on public health and safety.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536B447F" w14:textId="77777777" w:rsidR="001B3740" w:rsidRDefault="001B3740" w:rsidP="001B3740">
      <w:pPr>
        <w:pStyle w:val="NoSpacing"/>
        <w:widowControl w:val="0"/>
        <w:rPr>
          <w:rFonts w:ascii="Times New Roman" w:hAnsi="Times New Roman" w:cs="Times New Roman"/>
          <w:sz w:val="24"/>
          <w:szCs w:val="24"/>
        </w:rPr>
      </w:pPr>
    </w:p>
    <w:p w14:paraId="552F917B" w14:textId="77777777" w:rsidR="001B3740" w:rsidRDefault="001B3740" w:rsidP="001B3740">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on public health and safety, as set forth in the Findings of Fact, will be mitigated by the imposed Conditions of Approval, based upon the record, when satisfactorily completed.</w:t>
      </w:r>
    </w:p>
    <w:p w14:paraId="2690FAC9" w14:textId="4D95501E" w:rsidR="009C72D4" w:rsidRPr="00877F50" w:rsidRDefault="009C72D4">
      <w:pPr>
        <w:spacing w:after="0" w:line="240" w:lineRule="auto"/>
        <w:ind w:left="100" w:right="-20"/>
        <w:rPr>
          <w:rFonts w:ascii="Times New Roman" w:eastAsia="Times New Roman" w:hAnsi="Times New Roman" w:cs="Times New Roman"/>
          <w:sz w:val="24"/>
          <w:szCs w:val="24"/>
        </w:rPr>
      </w:pPr>
    </w:p>
    <w:p w14:paraId="742F6EE1" w14:textId="47CA254A" w:rsidR="00E90BE6" w:rsidRPr="00E251A6" w:rsidRDefault="00E90BE6" w:rsidP="00E90BE6">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SUBDIVISION REGULATIONS</w:t>
      </w:r>
    </w:p>
    <w:p w14:paraId="31055955" w14:textId="77777777" w:rsidR="003C0529" w:rsidRPr="00877F50" w:rsidRDefault="003C0529" w:rsidP="003C0529">
      <w:pPr>
        <w:pStyle w:val="ListParagraph"/>
        <w:spacing w:after="0" w:line="240" w:lineRule="auto"/>
        <w:ind w:right="-20"/>
        <w:rPr>
          <w:rFonts w:ascii="Times New Roman" w:eastAsia="Times New Roman" w:hAnsi="Times New Roman" w:cs="Times New Roman"/>
          <w:sz w:val="24"/>
          <w:szCs w:val="24"/>
        </w:rPr>
      </w:pPr>
    </w:p>
    <w:p w14:paraId="0831D62E" w14:textId="1715DC41" w:rsidR="003C0529" w:rsidRPr="00E251A6" w:rsidRDefault="003C0529" w:rsidP="00E251A6">
      <w:pPr>
        <w:pStyle w:val="ListParagraph"/>
        <w:numPr>
          <w:ilvl w:val="0"/>
          <w:numId w:val="25"/>
        </w:numPr>
        <w:spacing w:after="0" w:line="240" w:lineRule="auto"/>
        <w:ind w:right="-20"/>
        <w:rPr>
          <w:rFonts w:ascii="Times New Roman" w:eastAsia="Times New Roman" w:hAnsi="Times New Roman" w:cs="Times New Roman"/>
          <w:sz w:val="24"/>
          <w:szCs w:val="24"/>
        </w:rPr>
      </w:pPr>
      <w:r w:rsidRPr="0040485A">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The proposed subdivision meets all Subdivision Regulations, and it will remain in compliance with these regulations if all conditions of approval are satisfied.  No variances have been requested.  </w:t>
      </w:r>
    </w:p>
    <w:p w14:paraId="0CFC78D9" w14:textId="77777777" w:rsidR="0040485A" w:rsidRDefault="0040485A" w:rsidP="0040485A">
      <w:pPr>
        <w:pStyle w:val="NoSpacing"/>
        <w:widowControl w:val="0"/>
        <w:rPr>
          <w:rFonts w:ascii="Times New Roman" w:hAnsi="Times New Roman" w:cs="Times New Roman"/>
          <w:sz w:val="24"/>
          <w:szCs w:val="24"/>
        </w:rPr>
      </w:pPr>
    </w:p>
    <w:p w14:paraId="22FCCB44" w14:textId="4A36ABEA"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All conditions of approval are required to address compliance with the Subdivision Regulations.  (A full list of the Conditions of Approval is found staring </w:t>
      </w:r>
      <w:r w:rsidRPr="00CF044D">
        <w:rPr>
          <w:rFonts w:ascii="Times New Roman" w:hAnsi="Times New Roman" w:cs="Times New Roman"/>
          <w:sz w:val="24"/>
          <w:szCs w:val="24"/>
        </w:rPr>
        <w:t xml:space="preserve">on page number </w:t>
      </w:r>
      <w:r w:rsidR="00D827D5">
        <w:rPr>
          <w:rFonts w:ascii="Times New Roman" w:hAnsi="Times New Roman" w:cs="Times New Roman"/>
          <w:sz w:val="24"/>
          <w:szCs w:val="24"/>
        </w:rPr>
        <w:t>10</w:t>
      </w:r>
      <w:r w:rsidRPr="00CF044D">
        <w:rPr>
          <w:rFonts w:ascii="Times New Roman" w:hAnsi="Times New Roman" w:cs="Times New Roman"/>
          <w:sz w:val="24"/>
          <w:szCs w:val="24"/>
        </w:rPr>
        <w:t>)</w:t>
      </w:r>
    </w:p>
    <w:p w14:paraId="570EC5A5" w14:textId="77777777" w:rsidR="0040485A" w:rsidRDefault="0040485A" w:rsidP="0040485A">
      <w:pPr>
        <w:pStyle w:val="NoSpacing"/>
        <w:widowControl w:val="0"/>
        <w:ind w:left="360"/>
        <w:rPr>
          <w:rFonts w:ascii="Times New Roman" w:hAnsi="Times New Roman" w:cs="Times New Roman"/>
          <w:sz w:val="24"/>
          <w:szCs w:val="24"/>
        </w:rPr>
      </w:pPr>
    </w:p>
    <w:p w14:paraId="6CC131E4" w14:textId="77777777"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Compliance with subdivision regulations, as set forth in the Findings of Fact, will be addressed by the imposed Condition of Approval, based upon the record, when satisfactorily completed.</w:t>
      </w:r>
    </w:p>
    <w:p w14:paraId="5C369B56" w14:textId="77777777" w:rsidR="00875F20" w:rsidRPr="00877F50" w:rsidRDefault="00875F20" w:rsidP="003C0529">
      <w:pPr>
        <w:pStyle w:val="ListParagraph"/>
        <w:spacing w:after="0" w:line="240" w:lineRule="auto"/>
        <w:ind w:left="810" w:right="-20"/>
        <w:rPr>
          <w:rFonts w:ascii="Times New Roman" w:eastAsia="Times New Roman" w:hAnsi="Times New Roman" w:cs="Times New Roman"/>
          <w:sz w:val="24"/>
          <w:szCs w:val="24"/>
        </w:rPr>
      </w:pPr>
    </w:p>
    <w:p w14:paraId="0D5EC10E" w14:textId="50FCF162"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SURVEY REQUIREMENTS</w:t>
      </w:r>
    </w:p>
    <w:p w14:paraId="70A3A56A" w14:textId="7BE7AA48"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592C37A" w14:textId="01609BE9" w:rsidR="00B36312" w:rsidRPr="00E251A6" w:rsidRDefault="00B36312" w:rsidP="00E251A6">
      <w:pPr>
        <w:pStyle w:val="ListParagraph"/>
        <w:numPr>
          <w:ilvl w:val="0"/>
          <w:numId w:val="15"/>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A land survey and plat completed by a registered land surveyor in the state of Montana will need to be prepared. </w:t>
      </w:r>
      <w:r w:rsidR="00D52D92" w:rsidRPr="00E251A6">
        <w:rPr>
          <w:rFonts w:ascii="Times New Roman" w:eastAsia="Times New Roman" w:hAnsi="Times New Roman" w:cs="Times New Roman"/>
          <w:sz w:val="24"/>
          <w:szCs w:val="24"/>
        </w:rPr>
        <w:t xml:space="preserve"> A review of the plat by the Community Development Department and the Examining Land Surveyor at the time of final plat application will ensure that the plat conforms to all conditions of approval, plat rules and regulations. </w:t>
      </w:r>
    </w:p>
    <w:p w14:paraId="1A62127D" w14:textId="44919DC0" w:rsidR="00B36312" w:rsidRDefault="00B36312" w:rsidP="00B36312">
      <w:pPr>
        <w:spacing w:after="0" w:line="240" w:lineRule="auto"/>
        <w:ind w:left="1440" w:right="-20"/>
        <w:rPr>
          <w:rFonts w:ascii="Times New Roman" w:eastAsia="Times New Roman" w:hAnsi="Times New Roman" w:cs="Times New Roman"/>
          <w:sz w:val="24"/>
          <w:szCs w:val="24"/>
        </w:rPr>
      </w:pPr>
    </w:p>
    <w:p w14:paraId="45E18C7E" w14:textId="3C8F6CEB"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sz w:val="24"/>
          <w:szCs w:val="24"/>
        </w:rPr>
        <w:t xml:space="preserve">Condition of </w:t>
      </w:r>
      <w:r w:rsidRPr="00EC09E7">
        <w:rPr>
          <w:rFonts w:ascii="Times New Roman" w:hAnsi="Times New Roman" w:cs="Times New Roman"/>
          <w:sz w:val="24"/>
          <w:szCs w:val="24"/>
        </w:rPr>
        <w:t xml:space="preserve">Approval </w:t>
      </w:r>
      <w:r w:rsidRPr="00D94396">
        <w:rPr>
          <w:rFonts w:ascii="Times New Roman" w:hAnsi="Times New Roman" w:cs="Times New Roman"/>
          <w:sz w:val="24"/>
          <w:szCs w:val="24"/>
        </w:rPr>
        <w:t xml:space="preserve">number </w:t>
      </w:r>
      <w:r w:rsidR="00D94396" w:rsidRPr="00D94396">
        <w:rPr>
          <w:rFonts w:ascii="Times New Roman" w:hAnsi="Times New Roman" w:cs="Times New Roman"/>
          <w:sz w:val="24"/>
          <w:szCs w:val="24"/>
        </w:rPr>
        <w:t>3 and 9</w:t>
      </w:r>
      <w:r w:rsidRPr="00D94396">
        <w:rPr>
          <w:rFonts w:ascii="Times New Roman" w:hAnsi="Times New Roman" w:cs="Times New Roman"/>
          <w:sz w:val="24"/>
          <w:szCs w:val="24"/>
        </w:rPr>
        <w:t xml:space="preserve"> </w:t>
      </w:r>
      <w:r w:rsidR="00E251A6" w:rsidRPr="00D94396">
        <w:rPr>
          <w:rFonts w:ascii="Times New Roman" w:hAnsi="Times New Roman" w:cs="Times New Roman"/>
          <w:sz w:val="24"/>
          <w:szCs w:val="24"/>
        </w:rPr>
        <w:t>are</w:t>
      </w:r>
      <w:r w:rsidRPr="00D94396">
        <w:rPr>
          <w:rFonts w:ascii="Times New Roman" w:hAnsi="Times New Roman" w:cs="Times New Roman"/>
          <w:sz w:val="24"/>
          <w:szCs w:val="24"/>
        </w:rPr>
        <w:t xml:space="preserve"> required to address compliance with survey requirements.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78D79F1A" w14:textId="77777777" w:rsidR="0040485A" w:rsidRPr="0040485A" w:rsidRDefault="0040485A" w:rsidP="0040485A">
      <w:pPr>
        <w:spacing w:after="0" w:line="240" w:lineRule="auto"/>
        <w:rPr>
          <w:rFonts w:ascii="Times New Roman" w:hAnsi="Times New Roman" w:cs="Times New Roman"/>
          <w:sz w:val="24"/>
          <w:szCs w:val="24"/>
        </w:rPr>
      </w:pPr>
    </w:p>
    <w:p w14:paraId="02FFA6C7" w14:textId="77777777"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CONCLUSION:</w:t>
      </w:r>
      <w:r w:rsidRPr="0040485A">
        <w:rPr>
          <w:rFonts w:ascii="Times New Roman" w:hAnsi="Times New Roman" w:cs="Times New Roman"/>
          <w:sz w:val="24"/>
          <w:szCs w:val="24"/>
        </w:rPr>
        <w:t xml:space="preserve"> Compliance with survey requirements, as set forth in the Findings of Fact, will be addressed by the imposed Condition of Approval, based upon the record, when satisfactorily completed.</w:t>
      </w:r>
    </w:p>
    <w:p w14:paraId="2EADE0D8" w14:textId="77777777"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B1408F6" w14:textId="0A55C9EC"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EASEMENTS WITHIN AND TO THE PROPOSED SUBDIVISION FOR THE LOCATION AND INSTALLATION OF ANY PLANNED UTILITIES</w:t>
      </w:r>
    </w:p>
    <w:p w14:paraId="1830287F" w14:textId="77777777" w:rsidR="00D52D92" w:rsidRPr="00877F50" w:rsidRDefault="00D52D92" w:rsidP="00D52D92">
      <w:pPr>
        <w:pStyle w:val="ListParagraph"/>
        <w:spacing w:after="0" w:line="240" w:lineRule="auto"/>
        <w:ind w:right="-20"/>
        <w:rPr>
          <w:rFonts w:ascii="Times New Roman" w:eastAsia="Times New Roman" w:hAnsi="Times New Roman" w:cs="Times New Roman"/>
          <w:sz w:val="24"/>
          <w:szCs w:val="24"/>
        </w:rPr>
      </w:pPr>
    </w:p>
    <w:p w14:paraId="7BF667B3" w14:textId="085F9A50" w:rsidR="00D52D92" w:rsidRPr="00E251A6" w:rsidRDefault="00D52D92" w:rsidP="00E251A6">
      <w:pPr>
        <w:pStyle w:val="ListParagraph"/>
        <w:numPr>
          <w:ilvl w:val="0"/>
          <w:numId w:val="16"/>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Utility easements will have to be shown and described on the plat, in accordance with the Subdivision Regulations and in consultation with the utility providers, where utilities are or will be installed, and where necessary for the future extension of services.</w:t>
      </w:r>
    </w:p>
    <w:p w14:paraId="23F4650E" w14:textId="71D594A3" w:rsidR="00A85B22" w:rsidRDefault="00A85B22" w:rsidP="0040485A">
      <w:pPr>
        <w:spacing w:after="0" w:line="240" w:lineRule="auto"/>
        <w:ind w:left="720" w:right="-20"/>
        <w:rPr>
          <w:rFonts w:ascii="Times New Roman" w:eastAsia="Times New Roman" w:hAnsi="Times New Roman" w:cs="Times New Roman"/>
          <w:sz w:val="24"/>
          <w:szCs w:val="24"/>
        </w:rPr>
      </w:pPr>
    </w:p>
    <w:p w14:paraId="50741CC0" w14:textId="0D410B80" w:rsidR="00A85B22" w:rsidRPr="00A85B22" w:rsidRDefault="00A85B22" w:rsidP="00A85B22">
      <w:pPr>
        <w:spacing w:after="0" w:line="240" w:lineRule="auto"/>
        <w:rPr>
          <w:rFonts w:ascii="Times New Roman" w:hAnsi="Times New Roman" w:cs="Times New Roman"/>
          <w:sz w:val="24"/>
          <w:szCs w:val="24"/>
        </w:rPr>
      </w:pPr>
      <w:r w:rsidRPr="00EC09E7">
        <w:rPr>
          <w:rFonts w:ascii="Times New Roman" w:hAnsi="Times New Roman" w:cs="Times New Roman"/>
          <w:sz w:val="24"/>
          <w:szCs w:val="24"/>
        </w:rPr>
        <w:t xml:space="preserve">Conditions of Approval </w:t>
      </w:r>
      <w:r w:rsidRPr="00D94396">
        <w:rPr>
          <w:rFonts w:ascii="Times New Roman" w:hAnsi="Times New Roman" w:cs="Times New Roman"/>
          <w:sz w:val="24"/>
          <w:szCs w:val="24"/>
        </w:rPr>
        <w:t xml:space="preserve">number </w:t>
      </w:r>
      <w:r w:rsidR="00D94396" w:rsidRPr="00D94396">
        <w:rPr>
          <w:rFonts w:ascii="Times New Roman" w:hAnsi="Times New Roman" w:cs="Times New Roman"/>
          <w:sz w:val="24"/>
          <w:szCs w:val="24"/>
        </w:rPr>
        <w:t>9</w:t>
      </w:r>
      <w:r w:rsidRPr="00D94396">
        <w:rPr>
          <w:rFonts w:ascii="Times New Roman" w:hAnsi="Times New Roman" w:cs="Times New Roman"/>
          <w:sz w:val="24"/>
          <w:szCs w:val="24"/>
        </w:rPr>
        <w:t xml:space="preserve"> is required to address the provision of easements within and to the proposed subdivision for the location and installation of planned utilities. (A full list of the Conditions of Approval is found starting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117FE4C5" w14:textId="77777777" w:rsidR="00A85B22" w:rsidRPr="00A85B22" w:rsidRDefault="00A85B22" w:rsidP="00A85B22">
      <w:pPr>
        <w:spacing w:after="0" w:line="240" w:lineRule="auto"/>
        <w:rPr>
          <w:rFonts w:ascii="Times New Roman" w:hAnsi="Times New Roman" w:cs="Times New Roman"/>
          <w:sz w:val="24"/>
          <w:szCs w:val="24"/>
        </w:rPr>
      </w:pPr>
    </w:p>
    <w:p w14:paraId="72780612" w14:textId="77777777" w:rsidR="00A85B22" w:rsidRPr="00A85B22" w:rsidRDefault="00A85B22" w:rsidP="00A85B22">
      <w:pPr>
        <w:spacing w:after="0" w:line="240" w:lineRule="auto"/>
        <w:rPr>
          <w:rFonts w:ascii="Times New Roman" w:hAnsi="Times New Roman" w:cs="Times New Roman"/>
          <w:sz w:val="24"/>
          <w:szCs w:val="24"/>
        </w:rPr>
      </w:pPr>
      <w:r w:rsidRPr="00A85B22">
        <w:rPr>
          <w:rFonts w:ascii="Times New Roman" w:hAnsi="Times New Roman" w:cs="Times New Roman"/>
          <w:b/>
          <w:sz w:val="24"/>
          <w:szCs w:val="24"/>
        </w:rPr>
        <w:t>CONCLUSION:</w:t>
      </w:r>
      <w:r w:rsidRPr="00A85B22">
        <w:rPr>
          <w:rFonts w:ascii="Times New Roman" w:hAnsi="Times New Roman" w:cs="Times New Roman"/>
          <w:sz w:val="24"/>
          <w:szCs w:val="24"/>
        </w:rPr>
        <w:t xml:space="preserve"> The provision of easements within and to the proposed subdivision for the location and installation of any planned utilities, as set forth in the Findings of Fact, will be addressed by the imposed Condition of Approval, based upon the record, when satisfactorily completed.</w:t>
      </w:r>
    </w:p>
    <w:p w14:paraId="165C3088" w14:textId="77777777" w:rsidR="0040485A" w:rsidRDefault="0040485A" w:rsidP="0040485A">
      <w:pPr>
        <w:pStyle w:val="ListParagraph"/>
        <w:spacing w:after="0" w:line="240" w:lineRule="auto"/>
        <w:ind w:left="810" w:right="-20"/>
        <w:rPr>
          <w:rFonts w:ascii="Times New Roman" w:eastAsia="Times New Roman" w:hAnsi="Times New Roman" w:cs="Times New Roman"/>
          <w:sz w:val="24"/>
          <w:szCs w:val="24"/>
        </w:rPr>
      </w:pPr>
    </w:p>
    <w:p w14:paraId="7037199B" w14:textId="2491A747"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LEGAL AND PHYSICAL ACCESS TO EACH PARCEL WITHIN SUBDIVISION</w:t>
      </w:r>
    </w:p>
    <w:p w14:paraId="5FFEFE4A" w14:textId="77777777" w:rsidR="00835494" w:rsidRPr="00877F50" w:rsidRDefault="00835494" w:rsidP="00835494">
      <w:pPr>
        <w:pStyle w:val="ListParagraph"/>
        <w:spacing w:after="0" w:line="240" w:lineRule="auto"/>
        <w:ind w:right="-20"/>
        <w:rPr>
          <w:rFonts w:ascii="Times New Roman" w:eastAsia="Times New Roman" w:hAnsi="Times New Roman" w:cs="Times New Roman"/>
          <w:sz w:val="24"/>
          <w:szCs w:val="24"/>
        </w:rPr>
      </w:pPr>
    </w:p>
    <w:p w14:paraId="18C945F4" w14:textId="4AEFDB38" w:rsidR="00835494" w:rsidRPr="00E251A6" w:rsidRDefault="00835494" w:rsidP="00E251A6">
      <w:pPr>
        <w:pStyle w:val="ListParagraph"/>
        <w:numPr>
          <w:ilvl w:val="0"/>
          <w:numId w:val="17"/>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Legal and physical access to the subdivision is </w:t>
      </w:r>
      <w:r w:rsidR="00B200F9" w:rsidRPr="00E251A6">
        <w:rPr>
          <w:rFonts w:ascii="Times New Roman" w:eastAsia="Times New Roman" w:hAnsi="Times New Roman" w:cs="Times New Roman"/>
          <w:sz w:val="24"/>
          <w:szCs w:val="24"/>
        </w:rPr>
        <w:t xml:space="preserve">provided via </w:t>
      </w:r>
      <w:r w:rsidR="00CF044D">
        <w:rPr>
          <w:rFonts w:ascii="Times New Roman" w:eastAsia="Times New Roman" w:hAnsi="Times New Roman" w:cs="Times New Roman"/>
          <w:sz w:val="24"/>
          <w:szCs w:val="24"/>
        </w:rPr>
        <w:t>Foster Drive, which is a privately maintained public road.  Therefore, no approach permits are required.</w:t>
      </w:r>
      <w:r w:rsidR="00D94396">
        <w:rPr>
          <w:rFonts w:ascii="Times New Roman" w:eastAsia="Times New Roman" w:hAnsi="Times New Roman" w:cs="Times New Roman"/>
          <w:sz w:val="24"/>
          <w:szCs w:val="24"/>
        </w:rPr>
        <w:t xml:space="preserve">  The three new approaches to be installed on ‘Foster Drive’ will not be reviewed nor approved by any agency or entity.</w:t>
      </w:r>
    </w:p>
    <w:p w14:paraId="693E72E7" w14:textId="77777777" w:rsidR="00A85B22" w:rsidRPr="00EC09E7" w:rsidRDefault="00A85B22" w:rsidP="00A85B22">
      <w:pPr>
        <w:spacing w:after="0" w:line="240" w:lineRule="auto"/>
        <w:rPr>
          <w:rFonts w:ascii="Times New Roman" w:hAnsi="Times New Roman" w:cs="Times New Roman"/>
          <w:sz w:val="24"/>
          <w:szCs w:val="24"/>
        </w:rPr>
      </w:pPr>
    </w:p>
    <w:p w14:paraId="3C6D72BE" w14:textId="607E044B" w:rsidR="00A85B22" w:rsidRPr="0040485A" w:rsidRDefault="00A85B22" w:rsidP="00A85B22">
      <w:pPr>
        <w:spacing w:after="0" w:line="240" w:lineRule="auto"/>
        <w:rPr>
          <w:rFonts w:ascii="Times New Roman" w:hAnsi="Times New Roman" w:cs="Times New Roman"/>
          <w:sz w:val="24"/>
          <w:szCs w:val="24"/>
        </w:rPr>
      </w:pPr>
      <w:r w:rsidRPr="00EC09E7">
        <w:rPr>
          <w:rFonts w:ascii="Times New Roman" w:hAnsi="Times New Roman" w:cs="Times New Roman"/>
          <w:sz w:val="24"/>
          <w:szCs w:val="24"/>
        </w:rPr>
        <w:t xml:space="preserve">Conditions of Approval </w:t>
      </w:r>
      <w:r w:rsidRPr="00D94396">
        <w:rPr>
          <w:rFonts w:ascii="Times New Roman" w:hAnsi="Times New Roman" w:cs="Times New Roman"/>
          <w:sz w:val="24"/>
          <w:szCs w:val="24"/>
        </w:rPr>
        <w:t>Number</w:t>
      </w:r>
      <w:r w:rsidR="00D94396">
        <w:rPr>
          <w:rFonts w:ascii="Times New Roman" w:hAnsi="Times New Roman" w:cs="Times New Roman"/>
          <w:sz w:val="24"/>
          <w:szCs w:val="24"/>
        </w:rPr>
        <w:t>s 4, 5</w:t>
      </w:r>
      <w:r w:rsidR="00DF669D">
        <w:rPr>
          <w:rFonts w:ascii="Times New Roman" w:hAnsi="Times New Roman" w:cs="Times New Roman"/>
          <w:sz w:val="24"/>
          <w:szCs w:val="24"/>
        </w:rPr>
        <w:t>, 9 and 13</w:t>
      </w:r>
      <w:r w:rsidR="00EC09E7" w:rsidRPr="00D94396">
        <w:rPr>
          <w:rFonts w:ascii="Times New Roman" w:hAnsi="Times New Roman" w:cs="Times New Roman"/>
          <w:sz w:val="24"/>
          <w:szCs w:val="24"/>
        </w:rPr>
        <w:t xml:space="preserve"> </w:t>
      </w:r>
      <w:r w:rsidR="00D94396">
        <w:rPr>
          <w:rFonts w:ascii="Times New Roman" w:hAnsi="Times New Roman" w:cs="Times New Roman"/>
          <w:sz w:val="24"/>
          <w:szCs w:val="24"/>
        </w:rPr>
        <w:t>are</w:t>
      </w:r>
      <w:r w:rsidR="00EC09E7" w:rsidRPr="00D94396">
        <w:rPr>
          <w:rFonts w:ascii="Times New Roman" w:hAnsi="Times New Roman" w:cs="Times New Roman"/>
          <w:sz w:val="24"/>
          <w:szCs w:val="24"/>
        </w:rPr>
        <w:t xml:space="preserve"> </w:t>
      </w:r>
      <w:r w:rsidRPr="00D94396">
        <w:rPr>
          <w:rFonts w:ascii="Times New Roman" w:hAnsi="Times New Roman" w:cs="Times New Roman"/>
          <w:sz w:val="24"/>
          <w:szCs w:val="24"/>
        </w:rPr>
        <w:t xml:space="preserve">required to address the provision of legal and physical access to each parcel within the proposed subdivision.  (A full list of the Conditions of Approval is found staring on page number </w:t>
      </w:r>
      <w:r w:rsidR="00D827D5">
        <w:rPr>
          <w:rFonts w:ascii="Times New Roman" w:hAnsi="Times New Roman" w:cs="Times New Roman"/>
          <w:sz w:val="24"/>
          <w:szCs w:val="24"/>
        </w:rPr>
        <w:t>10</w:t>
      </w:r>
      <w:r w:rsidRPr="00D94396">
        <w:rPr>
          <w:rFonts w:ascii="Times New Roman" w:hAnsi="Times New Roman" w:cs="Times New Roman"/>
          <w:sz w:val="24"/>
          <w:szCs w:val="24"/>
        </w:rPr>
        <w:t>)</w:t>
      </w:r>
    </w:p>
    <w:p w14:paraId="3699B2F0" w14:textId="77777777" w:rsidR="00A85B22" w:rsidRDefault="00A85B22" w:rsidP="00835494">
      <w:pPr>
        <w:spacing w:after="0" w:line="240" w:lineRule="auto"/>
        <w:ind w:left="1440" w:right="-20"/>
        <w:rPr>
          <w:rFonts w:ascii="Times New Roman" w:eastAsia="Times New Roman" w:hAnsi="Times New Roman" w:cs="Times New Roman"/>
          <w:sz w:val="24"/>
          <w:szCs w:val="24"/>
        </w:rPr>
      </w:pPr>
    </w:p>
    <w:p w14:paraId="6059880A" w14:textId="77777777" w:rsidR="00A85B22" w:rsidRPr="0040485A" w:rsidRDefault="00A85B22" w:rsidP="00A85B22">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 xml:space="preserve">CONCLUSION: </w:t>
      </w:r>
      <w:r w:rsidRPr="0040485A">
        <w:rPr>
          <w:rFonts w:ascii="Times New Roman" w:hAnsi="Times New Roman" w:cs="Times New Roman"/>
          <w:sz w:val="24"/>
          <w:szCs w:val="24"/>
        </w:rPr>
        <w:t>The provision of legal and physical access to each parcel within the proposed subdivision as set forth in the Findings of Fact, will be addressed by the imposed Conditions of Approval, based upon the record, when satisfactorily completed.</w:t>
      </w:r>
    </w:p>
    <w:p w14:paraId="22F3D48B" w14:textId="7B2F7A6F" w:rsidR="00367AB9" w:rsidRDefault="00367AB9">
      <w:pPr>
        <w:spacing w:before="16" w:after="0" w:line="260" w:lineRule="exact"/>
        <w:rPr>
          <w:sz w:val="26"/>
          <w:szCs w:val="26"/>
        </w:rPr>
      </w:pPr>
    </w:p>
    <w:p w14:paraId="6778DE6C" w14:textId="22F9B6DE" w:rsidR="00D827D5" w:rsidRDefault="00D827D5">
      <w:pPr>
        <w:spacing w:before="16" w:after="0" w:line="260" w:lineRule="exact"/>
        <w:rPr>
          <w:sz w:val="26"/>
          <w:szCs w:val="26"/>
        </w:rPr>
      </w:pPr>
    </w:p>
    <w:p w14:paraId="60E9301F" w14:textId="6CE80E6B" w:rsidR="00D827D5" w:rsidRDefault="00D827D5">
      <w:pPr>
        <w:spacing w:before="16" w:after="0" w:line="260" w:lineRule="exact"/>
        <w:rPr>
          <w:sz w:val="26"/>
          <w:szCs w:val="26"/>
        </w:rPr>
      </w:pPr>
    </w:p>
    <w:p w14:paraId="1D7E1410" w14:textId="08D46097" w:rsidR="00D827D5" w:rsidRDefault="00D827D5">
      <w:pPr>
        <w:spacing w:before="16" w:after="0" w:line="260" w:lineRule="exact"/>
        <w:rPr>
          <w:sz w:val="26"/>
          <w:szCs w:val="26"/>
        </w:rPr>
      </w:pPr>
    </w:p>
    <w:p w14:paraId="568A2BDD" w14:textId="0DC1A12B" w:rsidR="00D827D5" w:rsidRDefault="00D827D5">
      <w:pPr>
        <w:spacing w:before="16" w:after="0" w:line="260" w:lineRule="exact"/>
        <w:rPr>
          <w:sz w:val="26"/>
          <w:szCs w:val="26"/>
        </w:rPr>
      </w:pPr>
    </w:p>
    <w:p w14:paraId="5850A6F7" w14:textId="29224259" w:rsidR="00D827D5" w:rsidRDefault="00D827D5">
      <w:pPr>
        <w:spacing w:before="16" w:after="0" w:line="260" w:lineRule="exact"/>
        <w:rPr>
          <w:sz w:val="26"/>
          <w:szCs w:val="26"/>
        </w:rPr>
      </w:pPr>
    </w:p>
    <w:p w14:paraId="22582A66" w14:textId="2B5F4B45" w:rsidR="00D827D5" w:rsidRDefault="00D827D5">
      <w:pPr>
        <w:spacing w:before="16" w:after="0" w:line="260" w:lineRule="exact"/>
        <w:rPr>
          <w:sz w:val="26"/>
          <w:szCs w:val="26"/>
        </w:rPr>
      </w:pPr>
    </w:p>
    <w:p w14:paraId="01D76319" w14:textId="77777777" w:rsidR="00D827D5" w:rsidRPr="00877F50" w:rsidRDefault="00D827D5">
      <w:pPr>
        <w:spacing w:before="16" w:after="0" w:line="260" w:lineRule="exact"/>
        <w:rPr>
          <w:sz w:val="26"/>
          <w:szCs w:val="26"/>
        </w:rPr>
      </w:pPr>
    </w:p>
    <w:p w14:paraId="7F2D8DD7" w14:textId="5300C3C8" w:rsidR="00367AB9" w:rsidRPr="000E1430" w:rsidRDefault="000E1430">
      <w:pPr>
        <w:spacing w:after="0" w:line="240" w:lineRule="auto"/>
        <w:ind w:left="100" w:right="-20"/>
        <w:rPr>
          <w:rFonts w:ascii="Times New Roman" w:eastAsia="Times New Roman" w:hAnsi="Times New Roman" w:cs="Times New Roman"/>
          <w:b/>
          <w:sz w:val="24"/>
          <w:szCs w:val="24"/>
          <w:u w:val="single" w:color="000000"/>
        </w:rPr>
      </w:pPr>
      <w:r w:rsidRPr="000E1430">
        <w:rPr>
          <w:rFonts w:ascii="Times New Roman" w:eastAsia="Times New Roman" w:hAnsi="Times New Roman" w:cs="Times New Roman"/>
          <w:b/>
          <w:sz w:val="24"/>
          <w:szCs w:val="24"/>
          <w:u w:color="000000"/>
        </w:rPr>
        <w:t>I</w:t>
      </w:r>
      <w:r w:rsidR="00063EA5" w:rsidRPr="000E1430">
        <w:rPr>
          <w:rFonts w:ascii="Times New Roman" w:eastAsia="Times New Roman" w:hAnsi="Times New Roman" w:cs="Times New Roman"/>
          <w:b/>
          <w:sz w:val="24"/>
          <w:szCs w:val="24"/>
          <w:u w:color="000000"/>
        </w:rPr>
        <w:t>X.</w:t>
      </w:r>
      <w:r w:rsidR="00063EA5" w:rsidRPr="000E1430">
        <w:rPr>
          <w:rFonts w:ascii="Times New Roman" w:eastAsia="Times New Roman" w:hAnsi="Times New Roman" w:cs="Times New Roman"/>
          <w:b/>
          <w:sz w:val="24"/>
          <w:szCs w:val="24"/>
          <w:u w:color="000000"/>
        </w:rPr>
        <w:tab/>
      </w:r>
      <w:r w:rsidR="00D944C4" w:rsidRPr="000E1430">
        <w:rPr>
          <w:rFonts w:ascii="Times New Roman" w:eastAsia="Times New Roman" w:hAnsi="Times New Roman" w:cs="Times New Roman"/>
          <w:b/>
          <w:sz w:val="24"/>
          <w:szCs w:val="24"/>
          <w:u w:color="000000"/>
        </w:rPr>
        <w:t>RECOMMEN</w:t>
      </w:r>
      <w:r w:rsidR="00D944C4" w:rsidRPr="000E1430">
        <w:rPr>
          <w:rFonts w:ascii="Times New Roman" w:eastAsia="Times New Roman" w:hAnsi="Times New Roman" w:cs="Times New Roman"/>
          <w:b/>
          <w:spacing w:val="-1"/>
          <w:sz w:val="24"/>
          <w:szCs w:val="24"/>
          <w:u w:color="000000"/>
        </w:rPr>
        <w:t>D</w:t>
      </w:r>
      <w:r w:rsidR="00D26CFB" w:rsidRPr="000E1430">
        <w:rPr>
          <w:rFonts w:ascii="Times New Roman" w:eastAsia="Times New Roman" w:hAnsi="Times New Roman" w:cs="Times New Roman"/>
          <w:b/>
          <w:sz w:val="24"/>
          <w:szCs w:val="24"/>
          <w:u w:color="000000"/>
        </w:rPr>
        <w:t>ED CONDITIONS</w:t>
      </w:r>
    </w:p>
    <w:p w14:paraId="10C160F1" w14:textId="77777777" w:rsidR="00063EA5" w:rsidRPr="00877F50" w:rsidRDefault="00063EA5">
      <w:pPr>
        <w:spacing w:after="0" w:line="240" w:lineRule="auto"/>
        <w:ind w:left="100" w:right="-20"/>
        <w:rPr>
          <w:rFonts w:ascii="Times New Roman" w:eastAsia="Times New Roman" w:hAnsi="Times New Roman" w:cs="Times New Roman"/>
          <w:sz w:val="24"/>
          <w:szCs w:val="24"/>
        </w:rPr>
      </w:pPr>
    </w:p>
    <w:p w14:paraId="11A77DE6" w14:textId="0FAB0E3F" w:rsidR="00367AB9" w:rsidRPr="00877F50" w:rsidRDefault="00D944C4">
      <w:pPr>
        <w:spacing w:after="0" w:line="240" w:lineRule="auto"/>
        <w:ind w:left="100" w:right="664"/>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proofErr w:type="spellStart"/>
      <w:r w:rsidR="00CF044D">
        <w:rPr>
          <w:rFonts w:ascii="Times New Roman" w:eastAsia="Times New Roman" w:hAnsi="Times New Roman" w:cs="Times New Roman"/>
          <w:sz w:val="24"/>
          <w:szCs w:val="24"/>
        </w:rPr>
        <w:t>Albe</w:t>
      </w:r>
      <w:proofErr w:type="spellEnd"/>
      <w:r w:rsidR="00A85B22">
        <w:rPr>
          <w:rFonts w:ascii="Times New Roman" w:eastAsia="Times New Roman" w:hAnsi="Times New Roman" w:cs="Times New Roman"/>
          <w:sz w:val="24"/>
          <w:szCs w:val="24"/>
        </w:rPr>
        <w:t xml:space="preserve">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for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rov</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u w:val="single" w:color="000000"/>
        </w:rPr>
        <w:t>w</w:t>
      </w:r>
      <w:r w:rsidRPr="00877F50">
        <w:rPr>
          <w:rFonts w:ascii="Times New Roman" w:eastAsia="Times New Roman" w:hAnsi="Times New Roman" w:cs="Times New Roman"/>
          <w:sz w:val="24"/>
          <w:szCs w:val="24"/>
          <w:u w:val="single" w:color="000000"/>
        </w:rPr>
        <w:t>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 xml:space="preserve">h the </w:t>
      </w:r>
      <w:r w:rsidRPr="00877F50">
        <w:rPr>
          <w:rFonts w:ascii="Times New Roman" w:eastAsia="Times New Roman" w:hAnsi="Times New Roman" w:cs="Times New Roman"/>
          <w:spacing w:val="-1"/>
          <w:sz w:val="24"/>
          <w:szCs w:val="24"/>
          <w:u w:val="single" w:color="000000"/>
        </w:rPr>
        <w:t>f</w:t>
      </w:r>
      <w:r w:rsidRPr="00877F50">
        <w:rPr>
          <w:rFonts w:ascii="Times New Roman" w:eastAsia="Times New Roman" w:hAnsi="Times New Roman" w:cs="Times New Roman"/>
          <w:sz w:val="24"/>
          <w:szCs w:val="24"/>
          <w:u w:val="single" w:color="000000"/>
        </w:rPr>
        <w:t>ol</w:t>
      </w:r>
      <w:r w:rsidRPr="00877F50">
        <w:rPr>
          <w:rFonts w:ascii="Times New Roman" w:eastAsia="Times New Roman" w:hAnsi="Times New Roman" w:cs="Times New Roman"/>
          <w:spacing w:val="1"/>
          <w:sz w:val="24"/>
          <w:szCs w:val="24"/>
          <w:u w:val="single" w:color="000000"/>
        </w:rPr>
        <w:t>l</w:t>
      </w:r>
      <w:r w:rsidRPr="00877F50">
        <w:rPr>
          <w:rFonts w:ascii="Times New Roman" w:eastAsia="Times New Roman" w:hAnsi="Times New Roman" w:cs="Times New Roman"/>
          <w:sz w:val="24"/>
          <w:szCs w:val="24"/>
          <w:u w:val="single" w:color="000000"/>
        </w:rPr>
        <w:t>owing</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u w:val="single" w:color="000000"/>
        </w:rPr>
        <w:t>c</w:t>
      </w:r>
      <w:r w:rsidRPr="00877F50">
        <w:rPr>
          <w:rFonts w:ascii="Times New Roman" w:eastAsia="Times New Roman" w:hAnsi="Times New Roman" w:cs="Times New Roman"/>
          <w:sz w:val="24"/>
          <w:szCs w:val="24"/>
          <w:u w:val="single" w:color="000000"/>
        </w:rPr>
        <w:t>ondi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ions:</w:t>
      </w:r>
    </w:p>
    <w:p w14:paraId="61959FB8" w14:textId="77777777" w:rsidR="00367AB9" w:rsidRPr="00877F50" w:rsidRDefault="00367AB9">
      <w:pPr>
        <w:spacing w:before="7" w:after="0" w:line="240" w:lineRule="exact"/>
        <w:rPr>
          <w:sz w:val="24"/>
          <w:szCs w:val="24"/>
        </w:rPr>
      </w:pPr>
    </w:p>
    <w:p w14:paraId="15378546" w14:textId="37F8733E" w:rsidR="007C6D97" w:rsidRPr="00877F50" w:rsidRDefault="007C6D97" w:rsidP="00E417C9">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 xml:space="preserve">Any and all adopted State and County requirements and standards </w:t>
      </w:r>
      <w:r w:rsidR="006158C4" w:rsidRPr="00877F50">
        <w:rPr>
          <w:rFonts w:ascii="Times New Roman" w:eastAsia="Times New Roman" w:hAnsi="Times New Roman" w:cs="Times New Roman"/>
          <w:iCs/>
          <w:sz w:val="24"/>
          <w:szCs w:val="24"/>
        </w:rPr>
        <w:t>which</w:t>
      </w:r>
      <w:r w:rsidRPr="00877F50">
        <w:rPr>
          <w:rFonts w:ascii="Times New Roman" w:eastAsia="Times New Roman" w:hAnsi="Times New Roman" w:cs="Times New Roman"/>
          <w:iCs/>
          <w:sz w:val="24"/>
          <w:szCs w:val="24"/>
        </w:rPr>
        <w:t xml:space="preserve"> apply to this proposed subdivision must be met unless otherwise waived for cause by the governing body.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Subdivision Regulations</w:t>
      </w:r>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0E1430" w:rsidRPr="00877F50">
        <w:rPr>
          <w:rFonts w:ascii="Times New Roman" w:eastAsia="Times New Roman" w:hAnsi="Times New Roman" w:cs="Times New Roman"/>
          <w:iCs/>
          <w:sz w:val="24"/>
          <w:szCs w:val="24"/>
        </w:rPr>
        <w:t>(</w:t>
      </w:r>
      <w:r w:rsidRPr="00877F50">
        <w:rPr>
          <w:rFonts w:ascii="Times New Roman" w:eastAsia="Times New Roman" w:hAnsi="Times New Roman" w:cs="Times New Roman"/>
          <w:i/>
          <w:sz w:val="24"/>
          <w:szCs w:val="24"/>
        </w:rPr>
        <w:t xml:space="preserve">Section 76-3-608, MCA; </w:t>
      </w:r>
      <w:r w:rsidR="00356598" w:rsidRPr="00877F50">
        <w:rPr>
          <w:rFonts w:ascii="Times New Roman" w:eastAsia="Times New Roman" w:hAnsi="Times New Roman" w:cs="Times New Roman"/>
          <w:i/>
          <w:sz w:val="24"/>
          <w:szCs w:val="24"/>
        </w:rPr>
        <w:t>Chapter I, County Subdivision Regulations.</w:t>
      </w:r>
      <w:r w:rsidR="00356598" w:rsidRPr="00877F50">
        <w:rPr>
          <w:rFonts w:ascii="Times New Roman" w:eastAsia="Times New Roman" w:hAnsi="Times New Roman" w:cs="Times New Roman"/>
          <w:iCs/>
          <w:sz w:val="24"/>
          <w:szCs w:val="24"/>
        </w:rPr>
        <w:t>)</w:t>
      </w:r>
    </w:p>
    <w:p w14:paraId="6B769B1D" w14:textId="77777777" w:rsidR="00356598" w:rsidRPr="00877F50" w:rsidRDefault="00356598" w:rsidP="00356598">
      <w:pPr>
        <w:pStyle w:val="ListParagraph"/>
        <w:spacing w:before="29" w:after="0" w:line="240" w:lineRule="auto"/>
        <w:ind w:left="1180" w:right="55"/>
        <w:rPr>
          <w:rFonts w:ascii="Times New Roman" w:eastAsia="Times New Roman" w:hAnsi="Times New Roman" w:cs="Times New Roman"/>
          <w:i/>
          <w:sz w:val="24"/>
          <w:szCs w:val="24"/>
        </w:rPr>
      </w:pPr>
    </w:p>
    <w:p w14:paraId="7ED83F62" w14:textId="6D86FBFA" w:rsidR="00367AB9" w:rsidRPr="00877F50" w:rsidRDefault="00D944C4" w:rsidP="002559D6">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ge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and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supp</w:t>
      </w:r>
      <w:r w:rsidRPr="00877F50">
        <w:rPr>
          <w:rFonts w:ascii="Times New Roman" w:eastAsia="Times New Roman" w:hAnsi="Times New Roman" w:cs="Times New Roman"/>
          <w:spacing w:val="5"/>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to the </w:t>
      </w:r>
      <w:r w:rsidR="00CF044D">
        <w:rPr>
          <w:rFonts w:ascii="Times New Roman" w:eastAsia="Times New Roman" w:hAnsi="Times New Roman" w:cs="Times New Roman"/>
          <w:spacing w:val="-2"/>
          <w:sz w:val="24"/>
          <w:szCs w:val="24"/>
        </w:rPr>
        <w:t>Department of Environmental Quality (DEQ)</w:t>
      </w:r>
      <w:r w:rsidRPr="00877F50">
        <w:rPr>
          <w:rFonts w:ascii="Times New Roman" w:eastAsia="Times New Roman" w:hAnsi="Times New Roman" w:cs="Times New Roman"/>
          <w:sz w:val="24"/>
          <w:szCs w:val="24"/>
        </w:rPr>
        <w:t xml:space="preserve"> for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Approv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wi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sp</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plans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met.</w:t>
      </w:r>
      <w:r w:rsidR="000E1430" w:rsidRPr="000E1430">
        <w:rPr>
          <w:rFonts w:ascii="Times New Roman" w:hAnsi="Times New Roman" w:cs="Times New Roman"/>
          <w:sz w:val="24"/>
          <w:szCs w:val="24"/>
        </w:rPr>
        <w:t xml:space="preserve"> </w:t>
      </w:r>
      <w:bookmarkStart w:id="4" w:name="_Hlk118207663"/>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“Impacts on Water and Wastewater under Local Services”</w:t>
      </w:r>
      <w:r w:rsidR="000E1430">
        <w:rPr>
          <w:rFonts w:ascii="Times New Roman" w:hAnsi="Times New Roman" w:cs="Times New Roman"/>
          <w:sz w:val="24"/>
          <w:szCs w:val="24"/>
        </w:rPr>
        <w:t>)</w:t>
      </w:r>
      <w:r w:rsidRPr="00877F50">
        <w:rPr>
          <w:rFonts w:ascii="Times New Roman" w:eastAsia="Times New Roman" w:hAnsi="Times New Roman" w:cs="Times New Roman"/>
          <w:sz w:val="24"/>
          <w:szCs w:val="24"/>
        </w:rPr>
        <w:t xml:space="preserve"> </w:t>
      </w:r>
      <w:bookmarkEnd w:id="4"/>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1"/>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4</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101,</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 xml:space="preserve">t. Seq.,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 xml:space="preserve">ons 17.36.101,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t. seq., A</w:t>
      </w:r>
      <w:r w:rsidRPr="00877F50">
        <w:rPr>
          <w:rFonts w:ascii="Times New Roman" w:eastAsia="Times New Roman" w:hAnsi="Times New Roman" w:cs="Times New Roman"/>
          <w:i/>
          <w:spacing w:val="-1"/>
          <w:sz w:val="24"/>
          <w:szCs w:val="24"/>
        </w:rPr>
        <w:t>RM</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3"/>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3-102</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4</w:t>
      </w:r>
      <w:r w:rsidRPr="00877F50">
        <w:rPr>
          <w:rFonts w:ascii="Times New Roman" w:eastAsia="Times New Roman" w:hAnsi="Times New Roman" w:cs="Times New Roman"/>
          <w:i/>
          <w:sz w:val="24"/>
          <w:szCs w:val="24"/>
        </w:rPr>
        <w:t>), 50</w:t>
      </w:r>
      <w:r w:rsidRPr="00877F50">
        <w:rPr>
          <w:rFonts w:ascii="Times New Roman" w:eastAsia="Times New Roman" w:hAnsi="Times New Roman" w:cs="Times New Roman"/>
          <w:i/>
          <w:spacing w:val="1"/>
          <w:sz w:val="24"/>
          <w:szCs w:val="24"/>
        </w:rPr>
        <w:t>1</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3"/>
          <w:sz w:val="24"/>
          <w:szCs w:val="24"/>
        </w:rPr>
        <w:t>f</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 a</w:t>
      </w:r>
      <w:r w:rsidRPr="00877F50">
        <w:rPr>
          <w:rFonts w:ascii="Times New Roman" w:eastAsia="Times New Roman" w:hAnsi="Times New Roman" w:cs="Times New Roman"/>
          <w:i/>
          <w:spacing w:val="2"/>
          <w:sz w:val="24"/>
          <w:szCs w:val="24"/>
        </w:rPr>
        <w:t>n</w:t>
      </w:r>
      <w:r w:rsidRPr="00877F50">
        <w:rPr>
          <w:rFonts w:ascii="Times New Roman" w:eastAsia="Times New Roman" w:hAnsi="Times New Roman" w:cs="Times New Roman"/>
          <w:i/>
          <w:sz w:val="24"/>
          <w:szCs w:val="24"/>
        </w:rPr>
        <w:t>d 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630F72" w:rsidRPr="00877F50">
        <w:rPr>
          <w:rFonts w:ascii="Times New Roman" w:eastAsia="Times New Roman" w:hAnsi="Times New Roman" w:cs="Times New Roman"/>
          <w:i/>
          <w:sz w:val="24"/>
          <w:szCs w:val="24"/>
        </w:rPr>
        <w:t>Chapters</w:t>
      </w:r>
      <w:r w:rsidRPr="00877F50">
        <w:rPr>
          <w:rFonts w:ascii="Times New Roman" w:eastAsia="Times New Roman" w:hAnsi="Times New Roman" w:cs="Times New Roman"/>
          <w:i/>
          <w:sz w:val="24"/>
          <w:szCs w:val="24"/>
        </w:rPr>
        <w:t xml:space="preserve"> </w:t>
      </w:r>
      <w:r w:rsidR="009E60A5" w:rsidRPr="00877F50">
        <w:rPr>
          <w:rFonts w:ascii="Times New Roman" w:eastAsia="Times New Roman" w:hAnsi="Times New Roman" w:cs="Times New Roman"/>
          <w:i/>
          <w:sz w:val="24"/>
          <w:szCs w:val="24"/>
        </w:rPr>
        <w:t>IV</w:t>
      </w:r>
      <w:r w:rsidRPr="00877F50">
        <w:rPr>
          <w:rFonts w:ascii="Times New Roman" w:eastAsia="Times New Roman" w:hAnsi="Times New Roman" w:cs="Times New Roman"/>
          <w:i/>
          <w:spacing w:val="-1"/>
          <w:sz w:val="24"/>
          <w:szCs w:val="24"/>
        </w:rPr>
        <w:t>-</w:t>
      </w:r>
      <w:r w:rsidR="009E60A5" w:rsidRPr="00877F50">
        <w:rPr>
          <w:rFonts w:ascii="Times New Roman" w:eastAsia="Times New Roman" w:hAnsi="Times New Roman" w:cs="Times New Roman"/>
          <w:i/>
          <w:spacing w:val="-1"/>
          <w:sz w:val="24"/>
          <w:szCs w:val="24"/>
        </w:rPr>
        <w:t>A</w:t>
      </w:r>
      <w:r w:rsidR="001532E6" w:rsidRPr="00877F50">
        <w:rPr>
          <w:rFonts w:ascii="Times New Roman" w:eastAsia="Times New Roman" w:hAnsi="Times New Roman" w:cs="Times New Roman"/>
          <w:i/>
          <w:spacing w:val="-1"/>
          <w:sz w:val="24"/>
          <w:szCs w:val="24"/>
        </w:rPr>
        <w:t xml:space="preserve">. 9 </w:t>
      </w:r>
      <w:r w:rsidRPr="00877F50">
        <w:rPr>
          <w:rFonts w:ascii="Times New Roman" w:eastAsia="Times New Roman" w:hAnsi="Times New Roman" w:cs="Times New Roman"/>
          <w:i/>
          <w:sz w:val="24"/>
          <w:szCs w:val="24"/>
        </w:rPr>
        <w:t xml:space="preserve">and </w:t>
      </w:r>
      <w:r w:rsidR="001532E6" w:rsidRPr="00877F50">
        <w:rPr>
          <w:rFonts w:ascii="Times New Roman" w:eastAsia="Times New Roman" w:hAnsi="Times New Roman" w:cs="Times New Roman"/>
          <w:i/>
          <w:sz w:val="24"/>
          <w:szCs w:val="24"/>
        </w:rPr>
        <w:t>IV-A. 10.</w:t>
      </w:r>
      <w:r w:rsidRPr="00877F50">
        <w:rPr>
          <w:rFonts w:ascii="Times New Roman" w:eastAsia="Times New Roman" w:hAnsi="Times New Roman" w:cs="Times New Roman"/>
          <w:i/>
          <w:sz w:val="24"/>
          <w:szCs w:val="24"/>
        </w:rPr>
        <w:t>,</w:t>
      </w:r>
      <w:r w:rsidR="001532E6"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County</w:t>
      </w:r>
      <w:r w:rsidR="009E60A5"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Subdivision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2"/>
          <w:sz w:val="24"/>
          <w:szCs w:val="24"/>
        </w:rPr>
        <w:t>o</w:t>
      </w:r>
      <w:r w:rsidRPr="00877F50">
        <w:rPr>
          <w:rFonts w:ascii="Times New Roman" w:eastAsia="Times New Roman" w:hAnsi="Times New Roman" w:cs="Times New Roman"/>
          <w:i/>
          <w:sz w:val="24"/>
          <w:szCs w:val="24"/>
        </w:rPr>
        <w:t>ns)</w:t>
      </w:r>
      <w:r w:rsidR="007E1FC0" w:rsidRPr="00877F50">
        <w:rPr>
          <w:rFonts w:ascii="Times New Roman" w:eastAsia="Times New Roman" w:hAnsi="Times New Roman" w:cs="Times New Roman"/>
          <w:i/>
          <w:sz w:val="24"/>
          <w:szCs w:val="24"/>
        </w:rPr>
        <w:t xml:space="preserve">  </w:t>
      </w:r>
    </w:p>
    <w:p w14:paraId="052DA2FC" w14:textId="77777777" w:rsidR="002559D6" w:rsidRPr="00877F50" w:rsidRDefault="002559D6" w:rsidP="002559D6">
      <w:pPr>
        <w:pStyle w:val="ListParagraph"/>
        <w:spacing w:before="29" w:after="0" w:line="240" w:lineRule="auto"/>
        <w:ind w:left="1180" w:right="55"/>
        <w:rPr>
          <w:rFonts w:ascii="Times New Roman" w:eastAsia="Times New Roman" w:hAnsi="Times New Roman" w:cs="Times New Roman"/>
          <w:sz w:val="24"/>
          <w:szCs w:val="24"/>
        </w:rPr>
      </w:pPr>
    </w:p>
    <w:p w14:paraId="6D72B401" w14:textId="77777777" w:rsidR="00D3044A" w:rsidRDefault="00D944C4" w:rsidP="00D3044A">
      <w:pPr>
        <w:pStyle w:val="ListParagraph"/>
        <w:numPr>
          <w:ilvl w:val="0"/>
          <w:numId w:val="2"/>
        </w:numPr>
        <w:spacing w:after="0" w:line="240" w:lineRule="auto"/>
        <w:ind w:right="1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l be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q</w:t>
      </w:r>
      <w:r w:rsidRPr="00877F50">
        <w:rPr>
          <w:rFonts w:ascii="Times New Roman" w:eastAsia="Times New Roman" w:hAnsi="Times New Roman" w:cs="Times New Roman"/>
          <w:sz w:val="24"/>
          <w:szCs w:val="24"/>
        </w:rPr>
        <w:t>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to subm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d</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win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mat to </w:t>
      </w:r>
      <w:r w:rsidRPr="00877F50">
        <w:rPr>
          <w:rFonts w:ascii="Times New Roman" w:eastAsia="Times New Roman" w:hAnsi="Times New Roman" w:cs="Times New Roman"/>
          <w:spacing w:val="1"/>
          <w:sz w:val="24"/>
          <w:szCs w:val="24"/>
        </w:rPr>
        <w:t>B</w:t>
      </w:r>
      <w:r w:rsidRPr="00877F50">
        <w:rPr>
          <w:rFonts w:ascii="Times New Roman" w:eastAsia="Times New Roman" w:hAnsi="Times New Roman" w:cs="Times New Roman"/>
          <w:sz w:val="24"/>
          <w:szCs w:val="24"/>
        </w:rPr>
        <w:t>roadw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ARCG</w:t>
      </w:r>
      <w:r w:rsidRPr="00877F50">
        <w:rPr>
          <w:rFonts w:ascii="Times New Roman" w:eastAsia="Times New Roman" w:hAnsi="Times New Roman" w:cs="Times New Roman"/>
          <w:spacing w:val="-4"/>
          <w:sz w:val="24"/>
          <w:szCs w:val="24"/>
        </w:rPr>
        <w:t>I</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AutoCAD</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or </w:t>
      </w:r>
      <w:proofErr w:type="spellStart"/>
      <w:r w:rsidRPr="00877F50">
        <w:rPr>
          <w:rFonts w:ascii="Times New Roman" w:eastAsia="Times New Roman" w:hAnsi="Times New Roman" w:cs="Times New Roman"/>
          <w:sz w:val="24"/>
          <w:szCs w:val="24"/>
        </w:rPr>
        <w:t>Mi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ros</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proofErr w:type="spellEnd"/>
      <w:r w:rsidRPr="00877F50">
        <w:rPr>
          <w:rFonts w:ascii="Times New Roman" w:eastAsia="Times New Roman" w:hAnsi="Times New Roman" w:cs="Times New Roman"/>
          <w:sz w:val="24"/>
          <w:szCs w:val="24"/>
        </w:rPr>
        <w:t xml:space="preserve"> 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  Addit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ials 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w:t>
      </w:r>
      <w:r w:rsidRPr="00877F50">
        <w:rPr>
          <w:rFonts w:ascii="Times New Roman" w:eastAsia="Times New Roman" w:hAnsi="Times New Roman" w:cs="Times New Roman"/>
          <w:spacing w:val="2"/>
          <w:sz w:val="24"/>
          <w:szCs w:val="24"/>
        </w:rPr>
        <w:t>u</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el</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f</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ls.</w:t>
      </w:r>
      <w:r w:rsidR="000E1430" w:rsidRPr="000E1430">
        <w:rPr>
          <w:rFonts w:ascii="Times New Roman" w:hAnsi="Times New Roman" w:cs="Times New Roman"/>
          <w:sz w:val="24"/>
          <w:szCs w:val="24"/>
        </w:rPr>
        <w:t xml:space="preserve">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Survey Requirements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F5177A" w:rsidRPr="00877F50">
        <w:rPr>
          <w:rFonts w:ascii="Times New Roman" w:eastAsia="Times New Roman" w:hAnsi="Times New Roman" w:cs="Times New Roman"/>
          <w:sz w:val="24"/>
          <w:szCs w:val="24"/>
        </w:rPr>
        <w:t xml:space="preserve"> (</w:t>
      </w:r>
      <w:proofErr w:type="gramEnd"/>
      <w:r w:rsidR="00F5177A" w:rsidRPr="00877F50">
        <w:rPr>
          <w:rFonts w:ascii="Times New Roman" w:eastAsia="Times New Roman" w:hAnsi="Times New Roman" w:cs="Times New Roman"/>
          <w:i/>
          <w:iCs/>
          <w:sz w:val="24"/>
          <w:szCs w:val="24"/>
        </w:rPr>
        <w:t>Chapter II and Appendix Q, County Subdivision Regulations</w:t>
      </w:r>
      <w:r w:rsidR="00F5177A" w:rsidRPr="00877F50">
        <w:rPr>
          <w:rFonts w:ascii="Times New Roman" w:eastAsia="Times New Roman" w:hAnsi="Times New Roman" w:cs="Times New Roman"/>
          <w:sz w:val="24"/>
          <w:szCs w:val="24"/>
        </w:rPr>
        <w:t>)</w:t>
      </w:r>
    </w:p>
    <w:p w14:paraId="6470774F" w14:textId="77777777" w:rsidR="00D3044A" w:rsidRPr="00D3044A" w:rsidRDefault="00D3044A" w:rsidP="00D3044A">
      <w:pPr>
        <w:pStyle w:val="ListParagraph"/>
        <w:rPr>
          <w:rFonts w:ascii="Times New Roman" w:hAnsi="Times New Roman" w:cs="Times New Roman"/>
          <w:sz w:val="24"/>
          <w:szCs w:val="24"/>
        </w:rPr>
      </w:pPr>
    </w:p>
    <w:p w14:paraId="74B2F21E" w14:textId="277B64C3" w:rsidR="00D3044A" w:rsidRPr="00D3044A" w:rsidRDefault="00D3044A" w:rsidP="00D3044A">
      <w:pPr>
        <w:pStyle w:val="ListParagraph"/>
        <w:numPr>
          <w:ilvl w:val="0"/>
          <w:numId w:val="2"/>
        </w:numPr>
        <w:spacing w:after="0" w:line="240" w:lineRule="auto"/>
        <w:ind w:right="176"/>
        <w:rPr>
          <w:rFonts w:ascii="Times New Roman" w:eastAsia="Times New Roman" w:hAnsi="Times New Roman" w:cs="Times New Roman"/>
          <w:sz w:val="24"/>
          <w:szCs w:val="24"/>
        </w:rPr>
      </w:pPr>
      <w:r w:rsidRPr="00D3044A">
        <w:rPr>
          <w:rFonts w:ascii="Times New Roman" w:hAnsi="Times New Roman" w:cs="Times New Roman"/>
          <w:sz w:val="24"/>
          <w:szCs w:val="24"/>
        </w:rPr>
        <w:t>A Preliminary Engineering Report (PER) must be prepared and certified by an engineer licensed in the State of Montana to provide an estimated cost of improvements necessary to make ‘</w:t>
      </w:r>
      <w:r>
        <w:rPr>
          <w:rFonts w:ascii="Times New Roman" w:hAnsi="Times New Roman" w:cs="Times New Roman"/>
          <w:sz w:val="24"/>
          <w:szCs w:val="24"/>
        </w:rPr>
        <w:t>Foster</w:t>
      </w:r>
      <w:r w:rsidRPr="00D3044A">
        <w:rPr>
          <w:rFonts w:ascii="Times New Roman" w:hAnsi="Times New Roman" w:cs="Times New Roman"/>
          <w:sz w:val="24"/>
          <w:szCs w:val="24"/>
        </w:rPr>
        <w:t xml:space="preserve"> Drive’ meet or exceed Broadwater County Road Standards </w:t>
      </w:r>
      <w:r w:rsidR="00DF669D">
        <w:rPr>
          <w:rFonts w:ascii="Times New Roman" w:hAnsi="Times New Roman" w:cs="Times New Roman"/>
          <w:sz w:val="24"/>
          <w:szCs w:val="24"/>
        </w:rPr>
        <w:t xml:space="preserve">from the southwest corner of the proposed subdivision north to the intersection with ‘Antelope Road’. </w:t>
      </w:r>
      <w:r w:rsidRPr="00D3044A">
        <w:rPr>
          <w:rFonts w:ascii="Times New Roman" w:hAnsi="Times New Roman" w:cs="Times New Roman"/>
          <w:b/>
          <w:sz w:val="24"/>
          <w:szCs w:val="24"/>
        </w:rPr>
        <w:t>(Mitigates Findings of Fact under “Impacts on Roads and Traffic under Local Services and the Provision of Legal and Physical Access to each parcel within the proposed subdivision”):</w:t>
      </w:r>
      <w:r w:rsidRPr="00D3044A">
        <w:rPr>
          <w:rFonts w:ascii="Times New Roman" w:hAnsi="Times New Roman" w:cs="Times New Roman"/>
          <w:sz w:val="24"/>
          <w:szCs w:val="24"/>
        </w:rPr>
        <w:t xml:space="preserve"> </w:t>
      </w:r>
      <w:r w:rsidRPr="00D3044A">
        <w:rPr>
          <w:rFonts w:ascii="Times New Roman" w:hAnsi="Times New Roman" w:cs="Times New Roman"/>
          <w:i/>
          <w:sz w:val="24"/>
          <w:szCs w:val="24"/>
        </w:rPr>
        <w:t xml:space="preserve">(Chapter V-H-c-iv, Broadwater County Subdivision Regulations) </w:t>
      </w:r>
    </w:p>
    <w:p w14:paraId="0FFF6CA0" w14:textId="77777777" w:rsidR="00D3044A" w:rsidRPr="00D3044A" w:rsidRDefault="00D3044A" w:rsidP="00D3044A">
      <w:pPr>
        <w:pStyle w:val="ListParagraph"/>
        <w:rPr>
          <w:rFonts w:ascii="Times New Roman" w:hAnsi="Times New Roman" w:cs="Times New Roman"/>
          <w:sz w:val="24"/>
          <w:szCs w:val="24"/>
        </w:rPr>
      </w:pPr>
    </w:p>
    <w:p w14:paraId="21327F9F" w14:textId="5989FB8C" w:rsidR="00D3044A" w:rsidRPr="00D3044A" w:rsidRDefault="00D3044A" w:rsidP="00D3044A">
      <w:pPr>
        <w:pStyle w:val="ListParagraph"/>
        <w:numPr>
          <w:ilvl w:val="0"/>
          <w:numId w:val="2"/>
        </w:numPr>
        <w:spacing w:after="0" w:line="240" w:lineRule="auto"/>
        <w:ind w:right="176"/>
        <w:rPr>
          <w:rFonts w:ascii="Times New Roman" w:eastAsia="Times New Roman" w:hAnsi="Times New Roman" w:cs="Times New Roman"/>
          <w:sz w:val="24"/>
          <w:szCs w:val="24"/>
        </w:rPr>
      </w:pPr>
      <w:r>
        <w:rPr>
          <w:rFonts w:ascii="Times New Roman" w:hAnsi="Times New Roman" w:cs="Times New Roman"/>
          <w:sz w:val="24"/>
          <w:szCs w:val="24"/>
        </w:rPr>
        <w:t>Utilizing the formula in the Broadwater County Subdivision Regulations Section V-H-iv, t</w:t>
      </w:r>
      <w:r w:rsidRPr="00D3044A">
        <w:rPr>
          <w:rFonts w:ascii="Times New Roman" w:hAnsi="Times New Roman" w:cs="Times New Roman"/>
          <w:sz w:val="24"/>
          <w:szCs w:val="24"/>
        </w:rPr>
        <w:t xml:space="preserve">he applicant shall complete the following for the </w:t>
      </w:r>
      <w:r>
        <w:rPr>
          <w:rFonts w:ascii="Times New Roman" w:hAnsi="Times New Roman" w:cs="Times New Roman"/>
          <w:sz w:val="24"/>
          <w:szCs w:val="24"/>
        </w:rPr>
        <w:t>subdivision</w:t>
      </w:r>
      <w:r w:rsidRPr="00D3044A">
        <w:rPr>
          <w:rFonts w:ascii="Times New Roman" w:hAnsi="Times New Roman" w:cs="Times New Roman"/>
          <w:sz w:val="24"/>
          <w:szCs w:val="24"/>
        </w:rPr>
        <w:t xml:space="preserve"> access road</w:t>
      </w:r>
      <w:r>
        <w:rPr>
          <w:rFonts w:ascii="Times New Roman" w:hAnsi="Times New Roman" w:cs="Times New Roman"/>
          <w:sz w:val="24"/>
          <w:szCs w:val="24"/>
        </w:rPr>
        <w:t>:</w:t>
      </w:r>
      <w:r w:rsidRPr="00D3044A">
        <w:rPr>
          <w:rFonts w:ascii="Times New Roman" w:hAnsi="Times New Roman" w:cs="Times New Roman"/>
          <w:sz w:val="24"/>
          <w:szCs w:val="24"/>
        </w:rPr>
        <w:t xml:space="preserve"> </w:t>
      </w:r>
      <w:r w:rsidRPr="00D3044A">
        <w:rPr>
          <w:rFonts w:ascii="Times New Roman" w:hAnsi="Times New Roman" w:cs="Times New Roman"/>
          <w:b/>
          <w:sz w:val="24"/>
          <w:szCs w:val="24"/>
        </w:rPr>
        <w:t>(Mitigates Findings of Fact under “Impacts on Utilities and Impacts on Roads and Traffic under Local Services and the Provision of Legal and Physical Access to each parcel within the proposed subdivision”):</w:t>
      </w:r>
    </w:p>
    <w:p w14:paraId="54BA3D13" w14:textId="63A81C5D" w:rsidR="00BF100E" w:rsidRPr="00D3044A" w:rsidRDefault="00DF669D" w:rsidP="00B12124">
      <w:pPr>
        <w:pStyle w:val="NoSpacing"/>
        <w:widowControl w:val="0"/>
        <w:numPr>
          <w:ilvl w:val="1"/>
          <w:numId w:val="2"/>
        </w:numPr>
        <w:ind w:left="1440" w:right="176"/>
        <w:rPr>
          <w:rFonts w:ascii="Times New Roman" w:eastAsia="Times New Roman" w:hAnsi="Times New Roman" w:cs="Times New Roman"/>
          <w:sz w:val="24"/>
          <w:szCs w:val="24"/>
        </w:rPr>
      </w:pPr>
      <w:r>
        <w:rPr>
          <w:rFonts w:ascii="Times New Roman" w:hAnsi="Times New Roman" w:cs="Times New Roman"/>
          <w:sz w:val="24"/>
          <w:szCs w:val="24"/>
        </w:rPr>
        <w:t>The applicant shall be responsible for their proportionate share of improvements to ‘Foster Drive’</w:t>
      </w:r>
      <w:r w:rsidR="00D3044A">
        <w:rPr>
          <w:rFonts w:ascii="Times New Roman" w:hAnsi="Times New Roman" w:cs="Times New Roman"/>
          <w:sz w:val="24"/>
          <w:szCs w:val="24"/>
        </w:rPr>
        <w:t>; or</w:t>
      </w:r>
      <w:r w:rsidR="00D3044A" w:rsidRPr="00D3044A">
        <w:rPr>
          <w:rFonts w:ascii="Times New Roman" w:hAnsi="Times New Roman" w:cs="Times New Roman"/>
          <w:sz w:val="24"/>
          <w:szCs w:val="24"/>
        </w:rPr>
        <w:t xml:space="preserve"> (</w:t>
      </w:r>
      <w:r w:rsidR="00D3044A" w:rsidRPr="00D3044A">
        <w:rPr>
          <w:rFonts w:ascii="Times New Roman" w:hAnsi="Times New Roman" w:cs="Times New Roman"/>
          <w:i/>
          <w:sz w:val="24"/>
          <w:szCs w:val="24"/>
        </w:rPr>
        <w:t>Sections 76-3-102, 501, 504(1)(g)(</w:t>
      </w:r>
      <w:proofErr w:type="spellStart"/>
      <w:r w:rsidR="00D3044A" w:rsidRPr="00D3044A">
        <w:rPr>
          <w:rFonts w:ascii="Times New Roman" w:hAnsi="Times New Roman" w:cs="Times New Roman"/>
          <w:i/>
          <w:sz w:val="24"/>
          <w:szCs w:val="24"/>
        </w:rPr>
        <w:t>i</w:t>
      </w:r>
      <w:proofErr w:type="spellEnd"/>
      <w:r w:rsidR="00D3044A" w:rsidRPr="00D3044A">
        <w:rPr>
          <w:rFonts w:ascii="Times New Roman" w:hAnsi="Times New Roman" w:cs="Times New Roman"/>
          <w:i/>
          <w:sz w:val="24"/>
          <w:szCs w:val="24"/>
        </w:rPr>
        <w:t>), and 608(3), MCA; Chapters I-C, V-E and V-H, Broadwater County Subdivision Regulations</w:t>
      </w:r>
      <w:r w:rsidR="00D3044A" w:rsidRPr="00D3044A">
        <w:rPr>
          <w:rFonts w:ascii="Times New Roman" w:hAnsi="Times New Roman" w:cs="Times New Roman"/>
          <w:sz w:val="24"/>
          <w:szCs w:val="24"/>
        </w:rPr>
        <w:t>)</w:t>
      </w:r>
    </w:p>
    <w:p w14:paraId="65C035BC" w14:textId="392DB424" w:rsidR="00D3044A" w:rsidRPr="00D3044A" w:rsidRDefault="00D3044A" w:rsidP="00B12124">
      <w:pPr>
        <w:pStyle w:val="NoSpacing"/>
        <w:widowControl w:val="0"/>
        <w:numPr>
          <w:ilvl w:val="1"/>
          <w:numId w:val="2"/>
        </w:numPr>
        <w:ind w:left="1440"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F669D">
        <w:rPr>
          <w:rFonts w:ascii="Times New Roman" w:eastAsia="Times New Roman" w:hAnsi="Times New Roman" w:cs="Times New Roman"/>
          <w:sz w:val="24"/>
          <w:szCs w:val="24"/>
        </w:rPr>
        <w:t xml:space="preserve"> proportionate share of</w:t>
      </w:r>
      <w:r>
        <w:rPr>
          <w:rFonts w:ascii="Times New Roman" w:eastAsia="Times New Roman" w:hAnsi="Times New Roman" w:cs="Times New Roman"/>
          <w:sz w:val="24"/>
          <w:szCs w:val="24"/>
        </w:rPr>
        <w:t xml:space="preserve"> funds derived from the estimated cost </w:t>
      </w:r>
      <w:r w:rsidR="00D94396">
        <w:rPr>
          <w:rFonts w:ascii="Times New Roman" w:eastAsia="Times New Roman" w:hAnsi="Times New Roman" w:cs="Times New Roman"/>
          <w:sz w:val="24"/>
          <w:szCs w:val="24"/>
        </w:rPr>
        <w:t xml:space="preserve">to improve ‘Foster Drive’ shall be placed in a reserve account held and used by the County </w:t>
      </w:r>
      <w:r w:rsidR="00D94396">
        <w:rPr>
          <w:rFonts w:ascii="Times New Roman" w:eastAsia="Times New Roman" w:hAnsi="Times New Roman" w:cs="Times New Roman"/>
          <w:sz w:val="24"/>
          <w:szCs w:val="24"/>
        </w:rPr>
        <w:lastRenderedPageBreak/>
        <w:t>for the upgrade of ‘Foster Drive’ only.</w:t>
      </w:r>
      <w:r>
        <w:rPr>
          <w:rFonts w:ascii="Times New Roman" w:eastAsia="Times New Roman" w:hAnsi="Times New Roman" w:cs="Times New Roman"/>
          <w:sz w:val="24"/>
          <w:szCs w:val="24"/>
        </w:rPr>
        <w:t xml:space="preserve"> </w:t>
      </w:r>
    </w:p>
    <w:p w14:paraId="11BE0457" w14:textId="77777777" w:rsidR="002559D6" w:rsidRPr="00877F50" w:rsidRDefault="002559D6" w:rsidP="002559D6">
      <w:pPr>
        <w:spacing w:after="0" w:line="240" w:lineRule="auto"/>
        <w:ind w:right="176"/>
        <w:rPr>
          <w:rFonts w:ascii="Times New Roman" w:eastAsia="Times New Roman" w:hAnsi="Times New Roman" w:cs="Times New Roman"/>
          <w:sz w:val="24"/>
          <w:szCs w:val="24"/>
        </w:rPr>
      </w:pPr>
    </w:p>
    <w:p w14:paraId="73533616" w14:textId="550C816E" w:rsidR="00BC2DBD" w:rsidRPr="00CF044D" w:rsidRDefault="00D944C4" w:rsidP="00CF044D">
      <w:pPr>
        <w:pStyle w:val="ListParagraph"/>
        <w:numPr>
          <w:ilvl w:val="0"/>
          <w:numId w:val="2"/>
        </w:numPr>
        <w:spacing w:before="3" w:after="0" w:line="276" w:lineRule="exact"/>
        <w:ind w:right="259"/>
        <w:rPr>
          <w:rFonts w:ascii="Times New Roman" w:eastAsia="Times New Roman" w:hAnsi="Times New Roman" w:cs="Times New Roman"/>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ins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ind</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vidual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mailbo</w:t>
      </w:r>
      <w:r w:rsidRPr="00877F50">
        <w:rPr>
          <w:rFonts w:ascii="Times New Roman" w:eastAsia="Times New Roman" w:hAnsi="Times New Roman" w:cs="Times New Roman"/>
          <w:spacing w:val="3"/>
          <w:sz w:val="24"/>
          <w:szCs w:val="24"/>
        </w:rPr>
        <w:t>x</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 shall be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vie</w:t>
      </w:r>
      <w:r w:rsidRPr="00877F50">
        <w:rPr>
          <w:rFonts w:ascii="Times New Roman" w:eastAsia="Times New Roman" w:hAnsi="Times New Roman" w:cs="Times New Roman"/>
          <w:spacing w:val="-1"/>
          <w:sz w:val="24"/>
          <w:szCs w:val="24"/>
        </w:rPr>
        <w:t>we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United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tes Po</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xml:space="preserve">tal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vice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prior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nstallation.</w:t>
      </w:r>
      <w:r w:rsidR="00164AB6"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shall submit documentation from the United States Postal Service verifying their review and approval.</w:t>
      </w:r>
      <w:r w:rsidR="00164AB6" w:rsidRPr="00877F50">
        <w:rPr>
          <w:rFonts w:ascii="Times New Roman" w:eastAsia="Times New Roman" w:hAnsi="Times New Roman" w:cs="Times New Roman"/>
          <w:sz w:val="24"/>
          <w:szCs w:val="24"/>
        </w:rPr>
        <w:t xml:space="preserve"> When required, </w:t>
      </w:r>
      <w:r w:rsidR="003434BD" w:rsidRPr="00877F50">
        <w:rPr>
          <w:rFonts w:ascii="Times New Roman" w:eastAsia="Times New Roman" w:hAnsi="Times New Roman" w:cs="Times New Roman"/>
          <w:sz w:val="24"/>
          <w:szCs w:val="24"/>
        </w:rPr>
        <w:t>Subdivider</w:t>
      </w:r>
      <w:r w:rsidR="00164AB6" w:rsidRPr="00877F50">
        <w:rPr>
          <w:rFonts w:ascii="Times New Roman" w:eastAsia="Times New Roman" w:hAnsi="Times New Roman" w:cs="Times New Roman"/>
          <w:sz w:val="24"/>
          <w:szCs w:val="24"/>
        </w:rPr>
        <w:t xml:space="preserve"> shall provide an off-street are</w:t>
      </w:r>
      <w:r w:rsidR="001C6710">
        <w:rPr>
          <w:rFonts w:ascii="Times New Roman" w:eastAsia="Times New Roman" w:hAnsi="Times New Roman" w:cs="Times New Roman"/>
          <w:sz w:val="24"/>
          <w:szCs w:val="24"/>
        </w:rPr>
        <w:t>a</w:t>
      </w:r>
      <w:r w:rsidR="00164AB6" w:rsidRPr="00877F50">
        <w:rPr>
          <w:rFonts w:ascii="Times New Roman" w:eastAsia="Times New Roman" w:hAnsi="Times New Roman" w:cs="Times New Roman"/>
          <w:sz w:val="24"/>
          <w:szCs w:val="24"/>
        </w:rPr>
        <w:t xml:space="preserve"> for mail delivery.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its successors and assigns shall be </w:t>
      </w:r>
      <w:r w:rsidR="001C6710">
        <w:rPr>
          <w:rFonts w:ascii="Times New Roman" w:eastAsia="Times New Roman" w:hAnsi="Times New Roman" w:cs="Times New Roman"/>
          <w:sz w:val="24"/>
          <w:szCs w:val="24"/>
        </w:rPr>
        <w:t>responsible</w:t>
      </w:r>
      <w:r w:rsidR="00EB48CF" w:rsidRPr="00877F50">
        <w:rPr>
          <w:rFonts w:ascii="Times New Roman" w:eastAsia="Times New Roman" w:hAnsi="Times New Roman" w:cs="Times New Roman"/>
          <w:sz w:val="24"/>
          <w:szCs w:val="24"/>
        </w:rPr>
        <w:t xml:space="preserve"> for all costs associated with meeting this condition of approval.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Impacts on Mail Delivery under Local Services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 </w:t>
      </w:r>
      <w:r w:rsidR="00164AB6" w:rsidRPr="00877F50">
        <w:rPr>
          <w:rFonts w:ascii="Times New Roman" w:eastAsia="Times New Roman" w:hAnsi="Times New Roman" w:cs="Times New Roman"/>
          <w:sz w:val="24"/>
          <w:szCs w:val="24"/>
        </w:rPr>
        <w:t>(</w:t>
      </w:r>
      <w:proofErr w:type="gramEnd"/>
      <w:r w:rsidR="00EB48CF" w:rsidRPr="00877F50">
        <w:rPr>
          <w:rFonts w:ascii="Times New Roman" w:eastAsia="Times New Roman" w:hAnsi="Times New Roman" w:cs="Times New Roman"/>
          <w:i/>
          <w:iCs/>
          <w:sz w:val="24"/>
          <w:szCs w:val="24"/>
        </w:rPr>
        <w:t>Sections</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76-3-102(4)</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76-3-501(1), and 76-3-608(3)(a)-(b)</w:t>
      </w:r>
      <w:r w:rsidR="00EB48CF" w:rsidRPr="00877F50">
        <w:rPr>
          <w:rFonts w:ascii="Times New Roman" w:eastAsia="Times New Roman" w:hAnsi="Times New Roman" w:cs="Times New Roman"/>
          <w:sz w:val="24"/>
          <w:szCs w:val="24"/>
        </w:rPr>
        <w:t xml:space="preserve">; </w:t>
      </w:r>
      <w:r w:rsidR="00630F72" w:rsidRPr="00877F50">
        <w:rPr>
          <w:rFonts w:ascii="Times New Roman" w:eastAsia="Times New Roman" w:hAnsi="Times New Roman" w:cs="Times New Roman"/>
          <w:i/>
          <w:iCs/>
          <w:sz w:val="24"/>
          <w:szCs w:val="24"/>
        </w:rPr>
        <w:t>Chapter</w:t>
      </w:r>
      <w:r w:rsidR="00164AB6" w:rsidRPr="00877F50">
        <w:rPr>
          <w:rFonts w:ascii="Times New Roman" w:eastAsia="Times New Roman" w:hAnsi="Times New Roman" w:cs="Times New Roman"/>
          <w:i/>
          <w:iCs/>
          <w:sz w:val="24"/>
          <w:szCs w:val="24"/>
        </w:rPr>
        <w:t xml:space="preserve"> IV-A-7 b. 8, County Subdivision Regulations.)</w:t>
      </w:r>
    </w:p>
    <w:p w14:paraId="5BCE2AEF" w14:textId="77777777" w:rsidR="00CF044D" w:rsidRPr="00CF044D" w:rsidRDefault="00CF044D" w:rsidP="00CF044D">
      <w:pPr>
        <w:spacing w:before="3" w:after="0" w:line="276" w:lineRule="exact"/>
        <w:ind w:right="259"/>
        <w:rPr>
          <w:rFonts w:ascii="Times New Roman" w:eastAsia="Times New Roman" w:hAnsi="Times New Roman" w:cs="Times New Roman"/>
          <w:sz w:val="24"/>
          <w:szCs w:val="24"/>
        </w:rPr>
      </w:pPr>
    </w:p>
    <w:p w14:paraId="6E3452F8" w14:textId="4A8EF1D3" w:rsidR="009C5665"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Pr>
          <w:rFonts w:ascii="Times New Roman" w:hAnsi="Times New Roman" w:cs="Times New Roman"/>
          <w:sz w:val="24"/>
          <w:szCs w:val="24"/>
        </w:rPr>
        <w:t xml:space="preserve">Prior to submitting the final subdivision plat application, the applicant shall complete a Fire Protection Plan for the purpose of furthering fire protection.  The Fire Protection Plan shall be created with concurrence by the </w:t>
      </w:r>
      <w:r w:rsidR="001C6710">
        <w:rPr>
          <w:rFonts w:ascii="Times New Roman" w:hAnsi="Times New Roman" w:cs="Times New Roman"/>
          <w:sz w:val="24"/>
          <w:szCs w:val="24"/>
        </w:rPr>
        <w:t>Broadwater County Rural</w:t>
      </w:r>
      <w:r>
        <w:rPr>
          <w:rFonts w:ascii="Times New Roman" w:hAnsi="Times New Roman" w:cs="Times New Roman"/>
          <w:sz w:val="24"/>
          <w:szCs w:val="24"/>
        </w:rPr>
        <w:t xml:space="preserve"> Fire District. </w:t>
      </w:r>
      <w:r w:rsidRPr="00F91373">
        <w:rPr>
          <w:rFonts w:ascii="Times New Roman" w:hAnsi="Times New Roman" w:cs="Times New Roman"/>
          <w:b/>
          <w:sz w:val="24"/>
          <w:szCs w:val="24"/>
        </w:rPr>
        <w:t>(Mitigates Findings of Fact under “Impacts on Emergency Services under Local Services and Impacts on Public Health and Safety”)</w:t>
      </w:r>
      <w:r>
        <w:rPr>
          <w:rFonts w:ascii="Times New Roman" w:hAnsi="Times New Roman" w:cs="Times New Roman"/>
          <w:sz w:val="24"/>
          <w:szCs w:val="24"/>
        </w:rPr>
        <w:t xml:space="preserve"> (Sections 76-3-102, 501, 504 and 608(3), MCA; Chapter V-Q, Broadwater County Subdivision Regulations)</w:t>
      </w:r>
    </w:p>
    <w:p w14:paraId="4229506E" w14:textId="77777777" w:rsidR="009C5665" w:rsidRPr="009C5665" w:rsidRDefault="009C5665" w:rsidP="009C5665">
      <w:pPr>
        <w:pStyle w:val="ListParagraph"/>
        <w:spacing w:after="0" w:line="240" w:lineRule="auto"/>
        <w:ind w:right="113"/>
        <w:rPr>
          <w:rFonts w:ascii="Times New Roman" w:eastAsia="Times New Roman" w:hAnsi="Times New Roman" w:cs="Times New Roman"/>
          <w:i/>
          <w:sz w:val="24"/>
          <w:szCs w:val="24"/>
        </w:rPr>
      </w:pPr>
    </w:p>
    <w:p w14:paraId="35958EA8" w14:textId="685FE6E2" w:rsidR="00367AB9"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sidRPr="009C5665">
        <w:rPr>
          <w:rFonts w:ascii="Times New Roman" w:hAnsi="Times New Roman" w:cs="Times New Roman"/>
          <w:sz w:val="24"/>
          <w:szCs w:val="24"/>
        </w:rPr>
        <w:t xml:space="preserve">Prior to any development and/or soil disturbance, the applicant shall submit a Subdivision Noxious Weed Management and Revegetation Plan for the proposed subdivision to the Broadwater County Weed District for review and approval.  All specifications and requirements of the approved plan shall be met at the cost of the applicant.  The applicant shall submit documentation to the Broadwater County Community Development Department from the Weed District verifying their review and approval. </w:t>
      </w:r>
      <w:r w:rsidRPr="009C5665">
        <w:rPr>
          <w:rFonts w:ascii="Times New Roman" w:hAnsi="Times New Roman" w:cs="Times New Roman"/>
          <w:b/>
          <w:sz w:val="24"/>
          <w:szCs w:val="24"/>
        </w:rPr>
        <w:t>(Mitigates Findings of Fact under “Impacts on Agriculture and Impacts on Natural Environment”)</w:t>
      </w:r>
      <w:r w:rsidRPr="009C5665">
        <w:rPr>
          <w:rFonts w:ascii="Times New Roman" w:hAnsi="Times New Roman" w:cs="Times New Roman"/>
          <w:sz w:val="24"/>
          <w:szCs w:val="24"/>
        </w:rPr>
        <w:t xml:space="preserve"> (Sections 76-3-102(5 and 6), and 608(3)(a), MCA; Chapters I-C-9 and V-R, Broadwater County Subdivision Regulations)</w:t>
      </w:r>
    </w:p>
    <w:p w14:paraId="15862AC7" w14:textId="2AE20B83" w:rsidR="007C6D97" w:rsidRPr="00877F50" w:rsidRDefault="00F40D44" w:rsidP="00630F72">
      <w:pPr>
        <w:spacing w:after="0" w:line="240" w:lineRule="auto"/>
        <w:ind w:right="113"/>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ab/>
      </w:r>
    </w:p>
    <w:p w14:paraId="458E8EC9" w14:textId="2A6F737C" w:rsidR="00367AB9" w:rsidRPr="00877F50" w:rsidRDefault="00D944C4" w:rsidP="00B97363">
      <w:pPr>
        <w:pStyle w:val="ListParagraph"/>
        <w:numPr>
          <w:ilvl w:val="0"/>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shall 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d in</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acc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rd</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wi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ble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su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 Mon</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 surv</w:t>
      </w:r>
      <w:r w:rsidRPr="00877F50">
        <w:rPr>
          <w:rFonts w:ascii="Times New Roman" w:eastAsia="Times New Roman" w:hAnsi="Times New Roman" w:cs="Times New Roman"/>
          <w:spacing w:val="4"/>
          <w:sz w:val="24"/>
          <w:szCs w:val="24"/>
        </w:rPr>
        <w:t>e</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gulations. </w:t>
      </w:r>
      <w:r w:rsidRPr="00877F50">
        <w:rPr>
          <w:rFonts w:ascii="Times New Roman" w:eastAsia="Times New Roman" w:hAnsi="Times New Roman" w:cs="Times New Roman"/>
          <w:spacing w:val="2"/>
          <w:sz w:val="24"/>
          <w:szCs w:val="24"/>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42"/>
        </w:rPr>
        <w:t xml:space="preserve"> </w:t>
      </w:r>
      <w:r w:rsidR="003F097A" w:rsidRPr="00877F50">
        <w:rPr>
          <w:rFonts w:ascii="Times New Roman" w:eastAsia="Times New Roman" w:hAnsi="Times New Roman" w:cs="Times New Roman"/>
          <w:color w:val="2D2D2D"/>
        </w:rPr>
        <w:t>final</w:t>
      </w:r>
      <w:r w:rsidR="003F097A" w:rsidRPr="00877F50">
        <w:rPr>
          <w:rFonts w:ascii="Times New Roman" w:eastAsia="Times New Roman" w:hAnsi="Times New Roman" w:cs="Times New Roman"/>
          <w:color w:val="2D2D2D"/>
          <w:spacing w:val="36"/>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30"/>
        </w:rPr>
        <w:t xml:space="preserve"> </w:t>
      </w:r>
      <w:r w:rsidR="003F097A" w:rsidRPr="00877F50">
        <w:rPr>
          <w:rFonts w:ascii="Times New Roman" w:eastAsia="Times New Roman" w:hAnsi="Times New Roman" w:cs="Times New Roman"/>
          <w:color w:val="424242"/>
          <w:spacing w:val="-15"/>
          <w:w w:val="108"/>
        </w:rPr>
        <w:t>s</w:t>
      </w:r>
      <w:r w:rsidR="003F097A" w:rsidRPr="00877F50">
        <w:rPr>
          <w:rFonts w:ascii="Times New Roman" w:eastAsia="Times New Roman" w:hAnsi="Times New Roman" w:cs="Times New Roman"/>
          <w:color w:val="181818"/>
          <w:w w:val="108"/>
        </w:rPr>
        <w:t>hall</w:t>
      </w:r>
      <w:r w:rsidR="003F097A" w:rsidRPr="00877F50">
        <w:rPr>
          <w:rFonts w:ascii="Times New Roman" w:eastAsia="Times New Roman" w:hAnsi="Times New Roman" w:cs="Times New Roman"/>
          <w:color w:val="181818"/>
          <w:spacing w:val="31"/>
          <w:w w:val="108"/>
        </w:rPr>
        <w:t xml:space="preserve"> </w:t>
      </w:r>
      <w:r w:rsidR="003F097A" w:rsidRPr="00877F50">
        <w:rPr>
          <w:rFonts w:ascii="Times New Roman" w:eastAsia="Times New Roman" w:hAnsi="Times New Roman" w:cs="Times New Roman"/>
          <w:color w:val="2D2D2D"/>
        </w:rPr>
        <w:t>be</w:t>
      </w:r>
      <w:r w:rsidR="003F097A" w:rsidRPr="00877F50">
        <w:rPr>
          <w:rFonts w:ascii="Times New Roman" w:eastAsia="Times New Roman" w:hAnsi="Times New Roman" w:cs="Times New Roman"/>
          <w:color w:val="2D2D2D"/>
          <w:spacing w:val="29"/>
        </w:rPr>
        <w:t xml:space="preserve"> </w:t>
      </w:r>
      <w:r w:rsidR="003F097A" w:rsidRPr="00877F50">
        <w:rPr>
          <w:rFonts w:ascii="Times New Roman" w:eastAsia="Times New Roman" w:hAnsi="Times New Roman" w:cs="Times New Roman"/>
          <w:color w:val="181818"/>
        </w:rPr>
        <w:t>in</w:t>
      </w:r>
      <w:r w:rsidR="003F097A" w:rsidRPr="00877F50">
        <w:rPr>
          <w:rFonts w:ascii="Times New Roman" w:eastAsia="Times New Roman" w:hAnsi="Times New Roman" w:cs="Times New Roman"/>
          <w:color w:val="181818"/>
          <w:spacing w:val="14"/>
        </w:rPr>
        <w:t xml:space="preserve"> </w:t>
      </w:r>
      <w:r w:rsidR="003F097A" w:rsidRPr="00877F50">
        <w:rPr>
          <w:rFonts w:ascii="Times New Roman" w:eastAsia="Times New Roman" w:hAnsi="Times New Roman" w:cs="Times New Roman"/>
          <w:color w:val="424242"/>
        </w:rPr>
        <w:t>substanti</w:t>
      </w:r>
      <w:r w:rsidR="003F097A" w:rsidRPr="00877F50">
        <w:rPr>
          <w:rFonts w:ascii="Times New Roman" w:eastAsia="Times New Roman" w:hAnsi="Times New Roman" w:cs="Times New Roman"/>
          <w:color w:val="424242"/>
          <w:spacing w:val="7"/>
        </w:rPr>
        <w:t>a</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54"/>
        </w:rPr>
        <w:t xml:space="preserve"> </w:t>
      </w:r>
      <w:proofErr w:type="gramStart"/>
      <w:r w:rsidR="003F097A" w:rsidRPr="00877F50">
        <w:rPr>
          <w:rFonts w:ascii="Times New Roman" w:eastAsia="Times New Roman" w:hAnsi="Times New Roman" w:cs="Times New Roman"/>
          <w:color w:val="424242"/>
        </w:rPr>
        <w:t>comp</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8"/>
        </w:rPr>
        <w:t>i</w:t>
      </w:r>
      <w:r w:rsidR="003F097A" w:rsidRPr="00877F50">
        <w:rPr>
          <w:rFonts w:ascii="Times New Roman" w:eastAsia="Times New Roman" w:hAnsi="Times New Roman" w:cs="Times New Roman"/>
          <w:color w:val="424242"/>
        </w:rPr>
        <w:t xml:space="preserve">ance </w:t>
      </w:r>
      <w:r w:rsidR="003F097A" w:rsidRPr="00877F50">
        <w:rPr>
          <w:rFonts w:ascii="Times New Roman" w:eastAsia="Times New Roman" w:hAnsi="Times New Roman" w:cs="Times New Roman"/>
          <w:color w:val="424242"/>
          <w:spacing w:val="9"/>
        </w:rPr>
        <w:t xml:space="preserve"> </w:t>
      </w:r>
      <w:r w:rsidR="003F097A" w:rsidRPr="00877F50">
        <w:rPr>
          <w:rFonts w:ascii="Times New Roman" w:eastAsia="Times New Roman" w:hAnsi="Times New Roman" w:cs="Times New Roman"/>
          <w:color w:val="424242"/>
        </w:rPr>
        <w:t>with</w:t>
      </w:r>
      <w:proofErr w:type="gramEnd"/>
      <w:r w:rsidR="003F097A" w:rsidRPr="00877F50">
        <w:rPr>
          <w:rFonts w:ascii="Times New Roman" w:eastAsia="Times New Roman" w:hAnsi="Times New Roman" w:cs="Times New Roman"/>
          <w:color w:val="424242"/>
          <w:spacing w:val="42"/>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21"/>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40"/>
        </w:rPr>
        <w:t xml:space="preserve"> </w:t>
      </w:r>
      <w:r w:rsidR="003F097A" w:rsidRPr="00877F50">
        <w:rPr>
          <w:rFonts w:ascii="Times New Roman" w:eastAsia="Times New Roman" w:hAnsi="Times New Roman" w:cs="Times New Roman"/>
          <w:color w:val="424242"/>
        </w:rPr>
        <w:t>and</w:t>
      </w:r>
      <w:r w:rsidR="003F097A" w:rsidRPr="00877F50">
        <w:rPr>
          <w:rFonts w:ascii="Times New Roman" w:eastAsia="Times New Roman" w:hAnsi="Times New Roman" w:cs="Times New Roman"/>
          <w:color w:val="424242"/>
          <w:spacing w:val="30"/>
        </w:rPr>
        <w:t xml:space="preserve"> </w:t>
      </w:r>
      <w:r w:rsidR="003F097A" w:rsidRPr="00877F50">
        <w:rPr>
          <w:rFonts w:ascii="Times New Roman" w:eastAsia="Times New Roman" w:hAnsi="Times New Roman" w:cs="Times New Roman"/>
          <w:color w:val="2D2D2D"/>
        </w:rPr>
        <w:t>plans</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424242"/>
        </w:rPr>
        <w:t xml:space="preserve">submitted </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w w:val="107"/>
        </w:rPr>
        <w:t xml:space="preserve">for </w:t>
      </w:r>
      <w:r w:rsidR="003F097A" w:rsidRPr="00877F50">
        <w:rPr>
          <w:rFonts w:ascii="Times New Roman" w:eastAsia="Times New Roman" w:hAnsi="Times New Roman" w:cs="Times New Roman"/>
          <w:color w:val="2D2D2D"/>
        </w:rPr>
        <w:t>preliminary</w:t>
      </w:r>
      <w:r w:rsidR="003F097A" w:rsidRPr="00877F50">
        <w:rPr>
          <w:rFonts w:ascii="Times New Roman" w:eastAsia="Times New Roman" w:hAnsi="Times New Roman" w:cs="Times New Roman"/>
          <w:color w:val="2D2D2D"/>
          <w:spacing w:val="35"/>
        </w:rPr>
        <w:t xml:space="preserve"> </w:t>
      </w:r>
      <w:r w:rsidR="003F097A" w:rsidRPr="00877F50">
        <w:rPr>
          <w:rFonts w:ascii="Times New Roman" w:eastAsia="Times New Roman" w:hAnsi="Times New Roman" w:cs="Times New Roman"/>
          <w:color w:val="2D2D2D"/>
          <w:spacing w:val="7"/>
        </w:rPr>
        <w:t>p</w:t>
      </w:r>
      <w:r w:rsidR="003F097A" w:rsidRPr="00877F50">
        <w:rPr>
          <w:rFonts w:ascii="Times New Roman" w:eastAsia="Times New Roman" w:hAnsi="Times New Roman" w:cs="Times New Roman"/>
          <w:color w:val="080808"/>
          <w:spacing w:val="4"/>
        </w:rPr>
        <w:t>l</w:t>
      </w:r>
      <w:r w:rsidR="003F097A" w:rsidRPr="00877F50">
        <w:rPr>
          <w:rFonts w:ascii="Times New Roman" w:eastAsia="Times New Roman" w:hAnsi="Times New Roman" w:cs="Times New Roman"/>
          <w:color w:val="2D2D2D"/>
        </w:rPr>
        <w:t>at</w:t>
      </w:r>
      <w:r w:rsidR="003F097A" w:rsidRPr="00877F50">
        <w:rPr>
          <w:rFonts w:ascii="Times New Roman" w:eastAsia="Times New Roman" w:hAnsi="Times New Roman" w:cs="Times New Roman"/>
          <w:color w:val="2D2D2D"/>
          <w:spacing w:val="9"/>
        </w:rPr>
        <w:t xml:space="preserve"> </w:t>
      </w:r>
      <w:r w:rsidR="003F097A" w:rsidRPr="00877F50">
        <w:rPr>
          <w:rFonts w:ascii="Times New Roman" w:eastAsia="Times New Roman" w:hAnsi="Times New Roman" w:cs="Times New Roman"/>
          <w:color w:val="181818"/>
        </w:rPr>
        <w:t>r</w:t>
      </w:r>
      <w:r w:rsidR="003F097A" w:rsidRPr="00877F50">
        <w:rPr>
          <w:rFonts w:ascii="Times New Roman" w:eastAsia="Times New Roman" w:hAnsi="Times New Roman" w:cs="Times New Roman"/>
          <w:color w:val="181818"/>
          <w:spacing w:val="5"/>
        </w:rPr>
        <w:t>e</w:t>
      </w:r>
      <w:r w:rsidR="003F097A" w:rsidRPr="00877F50">
        <w:rPr>
          <w:rFonts w:ascii="Times New Roman" w:eastAsia="Times New Roman" w:hAnsi="Times New Roman" w:cs="Times New Roman"/>
          <w:color w:val="424242"/>
          <w:spacing w:val="-2"/>
        </w:rPr>
        <w:t>v</w:t>
      </w:r>
      <w:r w:rsidR="003F097A" w:rsidRPr="00877F50">
        <w:rPr>
          <w:rFonts w:ascii="Times New Roman" w:eastAsia="Times New Roman" w:hAnsi="Times New Roman" w:cs="Times New Roman"/>
          <w:color w:val="181818"/>
          <w:spacing w:val="-6"/>
        </w:rPr>
        <w:t>i</w:t>
      </w:r>
      <w:r w:rsidR="003F097A" w:rsidRPr="00877F50">
        <w:rPr>
          <w:rFonts w:ascii="Times New Roman" w:eastAsia="Times New Roman" w:hAnsi="Times New Roman" w:cs="Times New Roman"/>
          <w:color w:val="424242"/>
        </w:rPr>
        <w:t>ew,</w:t>
      </w:r>
      <w:r w:rsidR="003F097A" w:rsidRPr="00877F50">
        <w:rPr>
          <w:rFonts w:ascii="Times New Roman" w:eastAsia="Times New Roman" w:hAnsi="Times New Roman" w:cs="Times New Roman"/>
          <w:color w:val="424242"/>
          <w:spacing w:val="28"/>
        </w:rPr>
        <w:t xml:space="preserve"> </w:t>
      </w:r>
      <w:r w:rsidR="003F097A" w:rsidRPr="00877F50">
        <w:rPr>
          <w:rFonts w:ascii="Times New Roman" w:eastAsia="Times New Roman" w:hAnsi="Times New Roman" w:cs="Times New Roman"/>
          <w:color w:val="424242"/>
        </w:rPr>
        <w:t>except</w:t>
      </w:r>
      <w:r w:rsidR="003F097A" w:rsidRPr="00877F50">
        <w:rPr>
          <w:rFonts w:ascii="Times New Roman" w:eastAsia="Times New Roman" w:hAnsi="Times New Roman" w:cs="Times New Roman"/>
          <w:color w:val="424242"/>
          <w:spacing w:val="18"/>
        </w:rPr>
        <w:t xml:space="preserve"> </w:t>
      </w:r>
      <w:r w:rsidR="003F097A" w:rsidRPr="00877F50">
        <w:rPr>
          <w:rFonts w:ascii="Times New Roman" w:eastAsia="Times New Roman" w:hAnsi="Times New Roman" w:cs="Times New Roman"/>
          <w:color w:val="2D2D2D"/>
        </w:rPr>
        <w:t>as</w:t>
      </w:r>
      <w:r w:rsidR="003F097A" w:rsidRPr="00877F50">
        <w:rPr>
          <w:rFonts w:ascii="Times New Roman" w:eastAsia="Times New Roman" w:hAnsi="Times New Roman" w:cs="Times New Roman"/>
          <w:color w:val="2D2D2D"/>
          <w:spacing w:val="14"/>
        </w:rPr>
        <w:t xml:space="preserve"> </w:t>
      </w:r>
      <w:r w:rsidR="003F097A" w:rsidRPr="00877F50">
        <w:rPr>
          <w:rFonts w:ascii="Times New Roman" w:eastAsia="Times New Roman" w:hAnsi="Times New Roman" w:cs="Times New Roman"/>
          <w:color w:val="2D2D2D"/>
        </w:rPr>
        <w:t>modified</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181818"/>
          <w:spacing w:val="5"/>
        </w:rPr>
        <w:t>b</w:t>
      </w:r>
      <w:r w:rsidR="003F097A" w:rsidRPr="00877F50">
        <w:rPr>
          <w:rFonts w:ascii="Times New Roman" w:eastAsia="Times New Roman" w:hAnsi="Times New Roman" w:cs="Times New Roman"/>
          <w:color w:val="424242"/>
        </w:rPr>
        <w:t>y</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rPr>
        <w:t>these</w:t>
      </w:r>
      <w:r w:rsidR="003F097A" w:rsidRPr="00877F50">
        <w:rPr>
          <w:rFonts w:ascii="Times New Roman" w:eastAsia="Times New Roman" w:hAnsi="Times New Roman" w:cs="Times New Roman"/>
          <w:color w:val="2D2D2D"/>
          <w:spacing w:val="12"/>
        </w:rPr>
        <w:t xml:space="preserve"> </w:t>
      </w:r>
      <w:r w:rsidR="003F097A" w:rsidRPr="00877F50">
        <w:rPr>
          <w:rFonts w:ascii="Times New Roman" w:eastAsia="Times New Roman" w:hAnsi="Times New Roman" w:cs="Times New Roman"/>
          <w:color w:val="2D2D2D"/>
        </w:rPr>
        <w:t xml:space="preserve">conditions. </w:t>
      </w:r>
      <w:r w:rsidR="008733D4" w:rsidRPr="00877F50">
        <w:rPr>
          <w:rFonts w:ascii="Times New Roman" w:eastAsia="Times New Roman" w:hAnsi="Times New Roman" w:cs="Times New Roman"/>
          <w:color w:val="2D2D2D"/>
        </w:rPr>
        <w:t xml:space="preserve"> </w:t>
      </w:r>
      <w:r w:rsidR="004E5638" w:rsidRPr="00877F50">
        <w:rPr>
          <w:rFonts w:ascii="Times New Roman" w:eastAsia="Times New Roman" w:hAnsi="Times New Roman" w:cs="Times New Roman"/>
          <w:spacing w:val="2"/>
          <w:sz w:val="24"/>
          <w:szCs w:val="24"/>
        </w:rPr>
        <w:t>The final plat shall provide for the following:</w:t>
      </w:r>
      <w:r w:rsidR="00013456" w:rsidRPr="00013456">
        <w:rPr>
          <w:rFonts w:ascii="Times New Roman" w:hAnsi="Times New Roman" w:cs="Times New Roman"/>
          <w:b/>
          <w:sz w:val="24"/>
          <w:szCs w:val="24"/>
        </w:rPr>
        <w:t xml:space="preserve"> </w:t>
      </w:r>
      <w:r w:rsidR="00013456" w:rsidRPr="00362FC6">
        <w:rPr>
          <w:rFonts w:ascii="Times New Roman" w:hAnsi="Times New Roman" w:cs="Times New Roman"/>
          <w:b/>
          <w:sz w:val="24"/>
          <w:szCs w:val="24"/>
        </w:rPr>
        <w:t>(Mitigates Findings of Fact under “Impacts on mail Delivery, Utilities, Roads and Traffic under Local Services”, “Compliance with Survey Requirements, the provision of Easements within and to the Proposed Subdivision for the Location and Installation of any Planned Utilities and Provision of Legal and Physical Access to each Parcel within the Proposed Subdivision”)</w:t>
      </w:r>
      <w:r w:rsidR="004E5638"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02,</w:t>
      </w:r>
      <w:r w:rsidR="002422C6" w:rsidRPr="00877F50">
        <w:rPr>
          <w:rFonts w:ascii="Times New Roman" w:eastAsia="Times New Roman" w:hAnsi="Times New Roman" w:cs="Times New Roman"/>
          <w:i/>
          <w:sz w:val="24"/>
          <w:szCs w:val="24"/>
        </w:rPr>
        <w:t xml:space="preserve"> 76-3-</w:t>
      </w:r>
      <w:r w:rsidRPr="00877F50">
        <w:rPr>
          <w:rFonts w:ascii="Times New Roman" w:eastAsia="Times New Roman" w:hAnsi="Times New Roman" w:cs="Times New Roman"/>
          <w:i/>
          <w:sz w:val="24"/>
          <w:szCs w:val="24"/>
        </w:rPr>
        <w:t xml:space="preserve">402,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501,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504, and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2422C6" w:rsidRPr="00877F50">
        <w:rPr>
          <w:rFonts w:ascii="Times New Roman" w:eastAsia="Times New Roman" w:hAnsi="Times New Roman" w:cs="Times New Roman"/>
          <w:i/>
          <w:sz w:val="24"/>
          <w:szCs w:val="24"/>
        </w:rPr>
        <w:t>Rule</w:t>
      </w:r>
      <w:r w:rsidRPr="00877F50">
        <w:rPr>
          <w:rFonts w:ascii="Times New Roman" w:eastAsia="Times New Roman" w:hAnsi="Times New Roman" w:cs="Times New Roman"/>
          <w:i/>
          <w:sz w:val="24"/>
          <w:szCs w:val="24"/>
        </w:rPr>
        <w:t xml:space="preserve"> </w:t>
      </w:r>
      <w:r w:rsidR="00A075DE" w:rsidRPr="00877F50">
        <w:rPr>
          <w:rFonts w:ascii="Times New Roman" w:eastAsia="Times New Roman" w:hAnsi="Times New Roman" w:cs="Times New Roman"/>
          <w:i/>
          <w:sz w:val="24"/>
          <w:szCs w:val="24"/>
        </w:rPr>
        <w:t>24.183.1107</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z w:val="24"/>
          <w:szCs w:val="24"/>
        </w:rPr>
        <w:t>AR</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 xml:space="preserve">; </w:t>
      </w:r>
      <w:r w:rsidR="00630F72" w:rsidRPr="00877F50">
        <w:rPr>
          <w:rFonts w:ascii="Times New Roman" w:eastAsia="Times New Roman" w:hAnsi="Times New Roman" w:cs="Times New Roman"/>
          <w:i/>
          <w:sz w:val="24"/>
          <w:szCs w:val="24"/>
        </w:rPr>
        <w:t xml:space="preserve">Chapter II-F, </w:t>
      </w:r>
      <w:r w:rsidRPr="00877F50">
        <w:rPr>
          <w:rFonts w:ascii="Times New Roman" w:eastAsia="Times New Roman" w:hAnsi="Times New Roman" w:cs="Times New Roman"/>
          <w:i/>
          <w:sz w:val="24"/>
          <w:szCs w:val="24"/>
        </w:rPr>
        <w:t xml:space="preserve">County </w:t>
      </w:r>
      <w:r w:rsidR="002422C6" w:rsidRPr="00877F50">
        <w:rPr>
          <w:rFonts w:ascii="Times New Roman" w:eastAsia="Times New Roman" w:hAnsi="Times New Roman" w:cs="Times New Roman"/>
          <w:i/>
          <w:sz w:val="24"/>
          <w:szCs w:val="24"/>
        </w:rPr>
        <w:t xml:space="preserve">Subdivision </w:t>
      </w:r>
      <w:r w:rsidRPr="00877F50">
        <w:rPr>
          <w:rFonts w:ascii="Times New Roman" w:eastAsia="Times New Roman" w:hAnsi="Times New Roman" w:cs="Times New Roman"/>
          <w:i/>
          <w:sz w:val="24"/>
          <w:szCs w:val="24"/>
        </w:rPr>
        <w:t>R</w:t>
      </w:r>
      <w:r w:rsidRPr="00877F50">
        <w:rPr>
          <w:rFonts w:ascii="Times New Roman" w:eastAsia="Times New Roman" w:hAnsi="Times New Roman" w:cs="Times New Roman"/>
          <w:i/>
          <w:spacing w:val="-2"/>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3"/>
          <w:sz w:val="24"/>
          <w:szCs w:val="24"/>
        </w:rPr>
        <w:t>o</w:t>
      </w:r>
      <w:r w:rsidRPr="00877F50">
        <w:rPr>
          <w:rFonts w:ascii="Times New Roman" w:eastAsia="Times New Roman" w:hAnsi="Times New Roman" w:cs="Times New Roman"/>
          <w:i/>
          <w:sz w:val="24"/>
          <w:szCs w:val="24"/>
        </w:rPr>
        <w:t>ns)</w:t>
      </w:r>
    </w:p>
    <w:p w14:paraId="35F27A0C" w14:textId="40524ADE" w:rsidR="000A5D87" w:rsidRPr="00877F50" w:rsidRDefault="000A5D87"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All existing and proposed utility easements on the subject property;</w:t>
      </w:r>
      <w:r w:rsidR="001C6710">
        <w:rPr>
          <w:rFonts w:ascii="Times New Roman" w:eastAsia="Times New Roman" w:hAnsi="Times New Roman" w:cs="Times New Roman"/>
          <w:iCs/>
          <w:sz w:val="24"/>
          <w:szCs w:val="24"/>
        </w:rPr>
        <w:t xml:space="preserve"> and</w:t>
      </w:r>
    </w:p>
    <w:p w14:paraId="12ED1D86" w14:textId="7804D4F8" w:rsidR="002422C6" w:rsidRPr="001C6710" w:rsidRDefault="000A5D87" w:rsidP="001C6710">
      <w:pPr>
        <w:pStyle w:val="ListParagraph"/>
        <w:numPr>
          <w:ilvl w:val="1"/>
          <w:numId w:val="2"/>
        </w:numPr>
        <w:spacing w:after="0" w:line="240" w:lineRule="auto"/>
        <w:ind w:right="495"/>
        <w:rPr>
          <w:rFonts w:ascii="Times New Roman" w:eastAsia="Times New Roman" w:hAnsi="Times New Roman" w:cs="Times New Roman"/>
          <w:sz w:val="24"/>
          <w:szCs w:val="24"/>
        </w:rPr>
      </w:pPr>
      <w:r w:rsidRPr="00877F50">
        <w:rPr>
          <w:rFonts w:ascii="Times New Roman" w:eastAsia="Times New Roman" w:hAnsi="Times New Roman" w:cs="Times New Roman"/>
          <w:iCs/>
          <w:sz w:val="24"/>
          <w:szCs w:val="24"/>
        </w:rPr>
        <w:t>All existing access and utility easements adjacent to the subject property</w:t>
      </w:r>
      <w:r w:rsidR="001C6710">
        <w:rPr>
          <w:rFonts w:ascii="Times New Roman" w:eastAsia="Times New Roman" w:hAnsi="Times New Roman" w:cs="Times New Roman"/>
          <w:iCs/>
          <w:sz w:val="24"/>
          <w:szCs w:val="24"/>
        </w:rPr>
        <w:t>.</w:t>
      </w:r>
    </w:p>
    <w:p w14:paraId="6C6B2587" w14:textId="77777777" w:rsidR="001C6710" w:rsidRPr="00877F50" w:rsidRDefault="001C6710" w:rsidP="001C6710">
      <w:pPr>
        <w:pStyle w:val="ListParagraph"/>
        <w:spacing w:after="0" w:line="240" w:lineRule="auto"/>
        <w:ind w:left="1900" w:right="495"/>
        <w:rPr>
          <w:rFonts w:ascii="Times New Roman" w:eastAsia="Times New Roman" w:hAnsi="Times New Roman" w:cs="Times New Roman"/>
          <w:sz w:val="24"/>
          <w:szCs w:val="24"/>
        </w:rPr>
      </w:pPr>
    </w:p>
    <w:p w14:paraId="5748EE8D" w14:textId="23F488BE" w:rsidR="00A075DE" w:rsidRPr="00877F50" w:rsidRDefault="00D944C4" w:rsidP="00A075DE">
      <w:pPr>
        <w:pStyle w:val="ListParagraph"/>
        <w:numPr>
          <w:ilvl w:val="0"/>
          <w:numId w:val="2"/>
        </w:numPr>
        <w:spacing w:after="0" w:line="240" w:lineRule="auto"/>
        <w:ind w:right="62"/>
        <w:rPr>
          <w:rFonts w:ascii="Times New Roman" w:eastAsia="Times New Roman" w:hAnsi="Times New Roman" w:cs="Times New Roman"/>
          <w:spacing w:val="-5"/>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ook</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Pa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fe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3"/>
          <w:sz w:val="24"/>
          <w:szCs w:val="24"/>
        </w:rPr>
        <w:t xml:space="preserve"> C</w:t>
      </w:r>
      <w:r w:rsidRPr="00877F50">
        <w:rPr>
          <w:rFonts w:ascii="Times New Roman" w:eastAsia="Times New Roman" w:hAnsi="Times New Roman" w:cs="Times New Roman"/>
          <w:sz w:val="24"/>
          <w:szCs w:val="24"/>
        </w:rPr>
        <w:t>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p>
    <w:p w14:paraId="09088100" w14:textId="29648B9E" w:rsidR="00367AB9" w:rsidRPr="00877F50" w:rsidRDefault="00D944C4" w:rsidP="00E417C9">
      <w:pPr>
        <w:spacing w:after="0" w:line="240" w:lineRule="auto"/>
        <w:ind w:left="720" w:right="62" w:firstLine="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Cle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k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dic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on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f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ddi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ion,</w:t>
      </w:r>
      <w:r w:rsidR="001C6710">
        <w:rPr>
          <w:rFonts w:ascii="Times New Roman" w:eastAsia="Times New Roman" w:hAnsi="Times New Roman" w:cs="Times New Roman"/>
          <w:sz w:val="24"/>
          <w:szCs w:val="24"/>
        </w:rPr>
        <w:t xml:space="preserve"> the </w:t>
      </w:r>
      <w:r w:rsidR="001C6710">
        <w:rPr>
          <w:rFonts w:ascii="Times New Roman" w:eastAsia="Times New Roman" w:hAnsi="Times New Roman" w:cs="Times New Roman"/>
          <w:sz w:val="24"/>
          <w:szCs w:val="24"/>
        </w:rPr>
        <w:lastRenderedPageBreak/>
        <w:t>forgoing</w:t>
      </w:r>
      <w:r w:rsidRPr="00877F50">
        <w:rPr>
          <w:rFonts w:ascii="Times New Roman" w:eastAsia="Times New Roman" w:hAnsi="Times New Roman" w:cs="Times New Roman"/>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shall be pl</w:t>
      </w:r>
      <w:r w:rsidRPr="00877F50">
        <w:rPr>
          <w:rFonts w:ascii="Times New Roman" w:eastAsia="Times New Roman" w:hAnsi="Times New Roman" w:cs="Times New Roman"/>
          <w:spacing w:val="-1"/>
          <w:sz w:val="24"/>
          <w:szCs w:val="24"/>
        </w:rPr>
        <w:t>ace</w:t>
      </w:r>
      <w:r w:rsidRPr="00877F50">
        <w:rPr>
          <w:rFonts w:ascii="Times New Roman" w:eastAsia="Times New Roman" w:hAnsi="Times New Roman" w:cs="Times New Roman"/>
          <w:sz w:val="24"/>
          <w:szCs w:val="24"/>
        </w:rPr>
        <w:t>d upon the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4"/>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v</w:t>
      </w:r>
      <w:r w:rsidRPr="00877F50">
        <w:rPr>
          <w:rFonts w:ascii="Times New Roman" w:eastAsia="Times New Roman" w:hAnsi="Times New Roman" w:cs="Times New Roman"/>
          <w:sz w:val="24"/>
          <w:szCs w:val="24"/>
        </w:rPr>
        <w:t xml:space="preserve">ide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w:t>
      </w:r>
      <w:r w:rsidRPr="00877F50">
        <w:rPr>
          <w:rFonts w:ascii="Times New Roman" w:eastAsia="Times New Roman" w:hAnsi="Times New Roman" w:cs="Times New Roman"/>
          <w:spacing w:val="5"/>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00013456" w:rsidRPr="00877F50">
        <w:rPr>
          <w:rFonts w:ascii="Times New Roman" w:eastAsia="Times New Roman" w:hAnsi="Times New Roman" w:cs="Times New Roman"/>
          <w:sz w:val="24"/>
          <w:szCs w:val="24"/>
        </w:rPr>
        <w:t>following</w:t>
      </w:r>
      <w:r w:rsidR="00013456" w:rsidRPr="00754FB5">
        <w:rPr>
          <w:rFonts w:ascii="Times New Roman" w:hAnsi="Times New Roman" w:cs="Times New Roman"/>
          <w:b/>
          <w:sz w:val="24"/>
          <w:szCs w:val="24"/>
        </w:rPr>
        <w:t xml:space="preserve"> (Mitigates Findings of Fact under all Review Criteria listed in the Staff </w:t>
      </w:r>
      <w:proofErr w:type="gramStart"/>
      <w:r w:rsidR="00013456" w:rsidRPr="00754FB5">
        <w:rPr>
          <w:rFonts w:ascii="Times New Roman" w:hAnsi="Times New Roman" w:cs="Times New Roman"/>
          <w:b/>
          <w:sz w:val="24"/>
          <w:szCs w:val="24"/>
        </w:rPr>
        <w:t>Report)</w:t>
      </w:r>
      <w:r w:rsidR="00013456" w:rsidRPr="00754FB5">
        <w:rPr>
          <w:rFonts w:ascii="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i/>
          <w:spacing w:val="-3"/>
          <w:sz w:val="24"/>
          <w:szCs w:val="24"/>
        </w:rPr>
        <w:t>(</w:t>
      </w:r>
      <w:proofErr w:type="gramEnd"/>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60</w:t>
      </w:r>
      <w:r w:rsidRPr="00877F50">
        <w:rPr>
          <w:rFonts w:ascii="Times New Roman" w:eastAsia="Times New Roman" w:hAnsi="Times New Roman" w:cs="Times New Roman"/>
          <w:i/>
          <w:spacing w:val="2"/>
          <w:sz w:val="24"/>
          <w:szCs w:val="24"/>
        </w:rPr>
        <w:t>8</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00E6329C" w:rsidRPr="00877F50">
        <w:rPr>
          <w:rFonts w:ascii="Times New Roman" w:eastAsia="Times New Roman" w:hAnsi="Times New Roman" w:cs="Times New Roman"/>
          <w:i/>
          <w:sz w:val="24"/>
          <w:szCs w:val="24"/>
        </w:rPr>
        <w:t xml:space="preserve"> Chapters I and IV,</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County Subdi</w:t>
      </w:r>
      <w:r w:rsidRPr="00877F50">
        <w:rPr>
          <w:rFonts w:ascii="Times New Roman" w:eastAsia="Times New Roman" w:hAnsi="Times New Roman" w:cs="Times New Roman"/>
          <w:i/>
          <w:spacing w:val="-1"/>
          <w:sz w:val="24"/>
          <w:szCs w:val="24"/>
        </w:rPr>
        <w:t>v</w:t>
      </w:r>
      <w:r w:rsidRPr="00877F50">
        <w:rPr>
          <w:rFonts w:ascii="Times New Roman" w:eastAsia="Times New Roman" w:hAnsi="Times New Roman" w:cs="Times New Roman"/>
          <w:i/>
          <w:sz w:val="24"/>
          <w:szCs w:val="24"/>
        </w:rPr>
        <w:t>is</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ions)</w:t>
      </w:r>
    </w:p>
    <w:p w14:paraId="4ED23879" w14:textId="01F6A920"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lots shall be used for </w:t>
      </w:r>
      <w:r>
        <w:rPr>
          <w:rFonts w:ascii="Times New Roman" w:hAnsi="Times New Roman" w:cs="Times New Roman"/>
          <w:sz w:val="24"/>
          <w:szCs w:val="24"/>
        </w:rPr>
        <w:t>Residential</w:t>
      </w:r>
      <w:r w:rsidRPr="00013456">
        <w:rPr>
          <w:rFonts w:ascii="Times New Roman" w:hAnsi="Times New Roman" w:cs="Times New Roman"/>
          <w:sz w:val="24"/>
          <w:szCs w:val="24"/>
        </w:rPr>
        <w:t xml:space="preserve"> purposes only per the subdivision application </w:t>
      </w:r>
      <w:r w:rsidRPr="00013456">
        <w:rPr>
          <w:rFonts w:ascii="Times New Roman" w:hAnsi="Times New Roman" w:cs="Times New Roman"/>
          <w:b/>
          <w:sz w:val="24"/>
          <w:szCs w:val="24"/>
        </w:rPr>
        <w:t>(Mitigates Findings of Fact under “Compliance with Subdivision Regulations”)</w:t>
      </w:r>
      <w:r w:rsidRPr="00013456">
        <w:rPr>
          <w:rFonts w:ascii="Times New Roman" w:hAnsi="Times New Roman" w:cs="Times New Roman"/>
          <w:sz w:val="24"/>
          <w:szCs w:val="24"/>
        </w:rPr>
        <w:t xml:space="preserve"> (Chapter I-C and III-A, Broadwater County Subdivision Regulations);</w:t>
      </w:r>
    </w:p>
    <w:p w14:paraId="71CD5478"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owner of any lot by acceptance of a deed therefore, whether or not it shall be so expressed in such deed, waives the right to protest joining or the amendment of a Rural Improvements District for the installation, maintenance, preservation, and repair of the following: roads that provide access to the subdivision, stormwater improvements for the subdivision; fire protection improvements for the subdivision. </w:t>
      </w:r>
      <w:r w:rsidRPr="00013456">
        <w:rPr>
          <w:rFonts w:ascii="Times New Roman" w:hAnsi="Times New Roman" w:cs="Times New Roman"/>
          <w:b/>
          <w:sz w:val="24"/>
          <w:szCs w:val="24"/>
        </w:rPr>
        <w:t>(Mitigates Findings of Fact under “Impacts on Roads and Traffic under Local Services”)</w:t>
      </w:r>
      <w:r w:rsidRPr="00013456">
        <w:rPr>
          <w:rFonts w:ascii="Times New Roman" w:hAnsi="Times New Roman" w:cs="Times New Roman"/>
          <w:sz w:val="24"/>
          <w:szCs w:val="24"/>
        </w:rPr>
        <w:t xml:space="preserve"> (Section 76-3-102(4), MCA; Chapter V-H-b, Broadwater County Subdivision Regulations)</w:t>
      </w:r>
    </w:p>
    <w:p w14:paraId="6D2E699D"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lot shall be maintained in a weed-free manner and a Noxious Weed and Revegetation Plan has been prepared for the subdivision and is on file with the Broadwater County Clerk &amp; Recorder’s Office. </w:t>
      </w:r>
      <w:r w:rsidRPr="00013456">
        <w:rPr>
          <w:rFonts w:ascii="Times New Roman" w:hAnsi="Times New Roman" w:cs="Times New Roman"/>
          <w:b/>
          <w:sz w:val="24"/>
          <w:szCs w:val="24"/>
        </w:rPr>
        <w:t xml:space="preserve">(Mitigates Findings of Fact under “Impacts on Agriculture, Impacts on Agricultural Water Users, </w:t>
      </w:r>
      <w:proofErr w:type="gramStart"/>
      <w:r w:rsidRPr="00013456">
        <w:rPr>
          <w:rFonts w:ascii="Times New Roman" w:hAnsi="Times New Roman" w:cs="Times New Roman"/>
          <w:b/>
          <w:sz w:val="24"/>
          <w:szCs w:val="24"/>
        </w:rPr>
        <w:t>Impacts</w:t>
      </w:r>
      <w:proofErr w:type="gramEnd"/>
      <w:r w:rsidRPr="00013456">
        <w:rPr>
          <w:rFonts w:ascii="Times New Roman" w:hAnsi="Times New Roman" w:cs="Times New Roman"/>
          <w:b/>
          <w:sz w:val="24"/>
          <w:szCs w:val="24"/>
        </w:rPr>
        <w:t xml:space="preserve"> on the Natural Environment, Impacts on Wildlife and Wildlife Habitat and Impacts on the Public Health and Safety”)</w:t>
      </w:r>
      <w:r w:rsidRPr="00013456">
        <w:rPr>
          <w:rFonts w:ascii="Times New Roman" w:hAnsi="Times New Roman" w:cs="Times New Roman"/>
          <w:sz w:val="24"/>
          <w:szCs w:val="24"/>
        </w:rPr>
        <w:t xml:space="preserve"> (Sections 76-3-102 and 608(3), MCA; Chapters I-C-9 and V-R, Broadwater County Subdivision Regulations)</w:t>
      </w:r>
    </w:p>
    <w:p w14:paraId="2896AD23"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potential health risk from radon concentrations and that such risk can be evaluated through soil tests and mitigated through radon abatement techniques incorporated into structures. </w:t>
      </w:r>
      <w:r w:rsidRPr="00013456">
        <w:rPr>
          <w:rFonts w:ascii="Times New Roman" w:hAnsi="Times New Roman" w:cs="Times New Roman"/>
          <w:b/>
          <w:sz w:val="24"/>
          <w:szCs w:val="24"/>
        </w:rPr>
        <w:t xml:space="preserve">(Mitigates Findings of Fact under “Impacts on Public Health and Safety”) </w:t>
      </w:r>
      <w:r w:rsidRPr="00013456">
        <w:rPr>
          <w:rFonts w:ascii="Times New Roman" w:hAnsi="Times New Roman" w:cs="Times New Roman"/>
          <w:sz w:val="24"/>
          <w:szCs w:val="24"/>
        </w:rPr>
        <w:t>(Section 76-3-608(3)(a), MCA; Chapter I-C-10 and V-C, Broadwater County Subdivision Regulations)</w:t>
      </w:r>
    </w:p>
    <w:p w14:paraId="377CF05B"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structures within the subdivision should be constructed to specifications which meet or exceed equivalent provisions in the applicable State building code for this seismic zone (Zone 3).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 xml:space="preserve"> (Section 76-3-608(3)(a), MCA; Chapters I-C-10 and V-B, Broadwater County Subdivision Regulations)</w:t>
      </w:r>
    </w:p>
    <w:p w14:paraId="4F1DA854"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a restrictive covenant, binding the landowner, any heirs, successors and assigns, and all future owners of property within the subdivision, agreeing therein to hold Broadwater County harmless and indemnify Broadwater County from all claims, demands, obligations, suits, causes of action, damages, and liability, including the County’s costs and attorney’s fees, arising in any manner whatsoever out of, or relating to, the existence, use, operation, repair and/or maintenance of the following: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(76-3-608(1) and (4), MCA; Chapter I-C-10, Broadwater County Subdivision Regulations)</w:t>
      </w:r>
    </w:p>
    <w:p w14:paraId="3FCF6D1E"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Exposure to radon;</w:t>
      </w:r>
    </w:p>
    <w:p w14:paraId="1399E022"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Earthquake fault zone and any seismic activity; and</w:t>
      </w:r>
    </w:p>
    <w:p w14:paraId="11382FBA"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lastRenderedPageBreak/>
        <w:t>Water availability</w:t>
      </w:r>
    </w:p>
    <w:p w14:paraId="338BAEF7"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presence of agricultural operations in the vicinity and such operations may occur at varying times and seasons and include, but are not limited to, the noises and odors due to the operation of machinery, the pasturing and feeding of livestock, irrigation, and the application of fertilizers, herbicides, and pesticides to fields. </w:t>
      </w:r>
      <w:r w:rsidRPr="00013456">
        <w:rPr>
          <w:rFonts w:ascii="Times New Roman" w:hAnsi="Times New Roman" w:cs="Times New Roman"/>
          <w:b/>
          <w:sz w:val="24"/>
          <w:szCs w:val="24"/>
        </w:rPr>
        <w:t>(Mitigates Findings of Fact under “Impacts on Agriculture and Impacts on Agricultural Water User Facilities”)</w:t>
      </w:r>
      <w:r w:rsidRPr="00013456">
        <w:rPr>
          <w:rFonts w:ascii="Times New Roman" w:hAnsi="Times New Roman" w:cs="Times New Roman"/>
          <w:sz w:val="24"/>
          <w:szCs w:val="24"/>
        </w:rPr>
        <w:t xml:space="preserve"> (section 76-3-608-(3)(a), MCA; Chapter III-A-7-b, Broadwater County Subdivision Regulations)</w:t>
      </w:r>
    </w:p>
    <w:p w14:paraId="10C3FCA5"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domestic pets should be restrained on the property at all times </w:t>
      </w:r>
      <w:r w:rsidRPr="00013456">
        <w:rPr>
          <w:rFonts w:ascii="Times New Roman" w:hAnsi="Times New Roman" w:cs="Times New Roman"/>
          <w:b/>
          <w:sz w:val="24"/>
          <w:szCs w:val="24"/>
        </w:rPr>
        <w:t>(Mitigates Findings of Fact under “Impacts on Agriculture, Impacts on Agricultural Water User Facilities, Impacts on Wildlife and Wildlife Habitat”)</w:t>
      </w:r>
      <w:r w:rsidRPr="00013456">
        <w:rPr>
          <w:rFonts w:ascii="Times New Roman" w:hAnsi="Times New Roman" w:cs="Times New Roman"/>
          <w:sz w:val="24"/>
          <w:szCs w:val="24"/>
        </w:rPr>
        <w:t xml:space="preserve"> (Section 76-3-608(3)(a), MCA; Chapter I-C and III-A-7, Broadwater County Subdivision Regulations)</w:t>
      </w:r>
    </w:p>
    <w:p w14:paraId="2CEDB6D4" w14:textId="5E4AF30E" w:rsidR="00367AB9" w:rsidRPr="00877F50" w:rsidRDefault="0094334A" w:rsidP="009D034B">
      <w:pPr>
        <w:spacing w:before="3" w:after="0" w:line="276" w:lineRule="exact"/>
        <w:ind w:left="2160" w:right="266" w:hanging="720"/>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 xml:space="preserve">  </w:t>
      </w:r>
    </w:p>
    <w:p w14:paraId="56363A0B" w14:textId="7C6B2845" w:rsidR="003434BD" w:rsidRPr="00877F50" w:rsidRDefault="003434BD" w:rsidP="00B202C0">
      <w:pPr>
        <w:pStyle w:val="ListParagraph"/>
        <w:numPr>
          <w:ilvl w:val="0"/>
          <w:numId w:val="2"/>
        </w:numPr>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Subdivider</w:t>
      </w:r>
      <w:r w:rsidR="00B202C0" w:rsidRPr="00877F50">
        <w:rPr>
          <w:rFonts w:ascii="Times New Roman" w:eastAsia="Times New Roman" w:hAnsi="Times New Roman" w:cs="Times New Roman"/>
          <w:sz w:val="24"/>
          <w:szCs w:val="24"/>
        </w:rPr>
        <w:t xml:space="preserve"> shall include a notarized “Right to Farm” declaration </w:t>
      </w:r>
    </w:p>
    <w:p w14:paraId="66232A69" w14:textId="3FA94805" w:rsidR="009C5665" w:rsidRDefault="00B202C0" w:rsidP="009C5665">
      <w:pPr>
        <w:pStyle w:val="ListParagraph"/>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with final plat affirming that “No agricultural or farming operation, place, establishment or facility or any of its appurtenances or the operation thereof is or becomes a public or private nuisance because of the normal operations thereof as a result of changed residential or commercial conditions in or around it locality of the agricultural or farming operation, place, establishment or facility has been in operation longer than the complaining resident has been in possession or commercial establishment has been in operation.” </w:t>
      </w:r>
      <w:bookmarkStart w:id="5" w:name="_Hlk118209628"/>
      <w:r w:rsidR="00A74CF6" w:rsidRPr="00013456">
        <w:rPr>
          <w:rFonts w:ascii="Times New Roman" w:hAnsi="Times New Roman" w:cs="Times New Roman"/>
          <w:b/>
          <w:sz w:val="24"/>
          <w:szCs w:val="24"/>
        </w:rPr>
        <w:t>(Mitigates Findings of Fact under “Impacts on Agriculture, Impacts on Agricultural Water User Facilities</w:t>
      </w:r>
      <w:r w:rsidR="00A74CF6">
        <w:rPr>
          <w:rFonts w:ascii="Times New Roman" w:hAnsi="Times New Roman" w:cs="Times New Roman"/>
          <w:b/>
          <w:sz w:val="24"/>
          <w:szCs w:val="24"/>
        </w:rPr>
        <w:t xml:space="preserve">) </w:t>
      </w:r>
      <w:bookmarkEnd w:id="5"/>
      <w:r w:rsidR="00ED4ABB" w:rsidRPr="00877F50">
        <w:rPr>
          <w:rFonts w:ascii="Times New Roman" w:eastAsia="Times New Roman" w:hAnsi="Times New Roman" w:cs="Times New Roman"/>
          <w:sz w:val="24"/>
          <w:szCs w:val="24"/>
        </w:rPr>
        <w:t>(</w:t>
      </w:r>
      <w:r w:rsidR="00ED4ABB" w:rsidRPr="00877F50">
        <w:rPr>
          <w:rFonts w:ascii="Times New Roman" w:eastAsia="Times New Roman" w:hAnsi="Times New Roman" w:cs="Times New Roman"/>
          <w:i/>
          <w:iCs/>
          <w:sz w:val="24"/>
          <w:szCs w:val="24"/>
        </w:rPr>
        <w:t>Section 27-30-101, MCA</w:t>
      </w:r>
      <w:r w:rsidR="00ED4ABB" w:rsidRPr="00877F50">
        <w:rPr>
          <w:rFonts w:ascii="Times New Roman" w:eastAsia="Times New Roman" w:hAnsi="Times New Roman" w:cs="Times New Roman"/>
          <w:sz w:val="24"/>
          <w:szCs w:val="24"/>
        </w:rPr>
        <w:t xml:space="preserve"> and </w:t>
      </w:r>
      <w:r w:rsidR="00ED4ABB" w:rsidRPr="00877F50">
        <w:rPr>
          <w:rFonts w:ascii="Times New Roman" w:eastAsia="Times New Roman" w:hAnsi="Times New Roman" w:cs="Times New Roman"/>
          <w:i/>
          <w:iCs/>
          <w:sz w:val="24"/>
          <w:szCs w:val="24"/>
        </w:rPr>
        <w:t>Chapter IV-A 20, County Subdivision Regulations.</w:t>
      </w:r>
      <w:r w:rsidR="00ED4ABB" w:rsidRPr="00877F50">
        <w:rPr>
          <w:rFonts w:ascii="Times New Roman" w:eastAsia="Times New Roman" w:hAnsi="Times New Roman" w:cs="Times New Roman"/>
          <w:sz w:val="24"/>
          <w:szCs w:val="24"/>
        </w:rPr>
        <w:t>)</w:t>
      </w:r>
    </w:p>
    <w:p w14:paraId="5C3CC267" w14:textId="21FADA69" w:rsidR="009C5665" w:rsidRDefault="009C5665" w:rsidP="009C5665">
      <w:pPr>
        <w:pStyle w:val="ListParagraph"/>
        <w:spacing w:after="0" w:line="240" w:lineRule="auto"/>
        <w:ind w:right="886"/>
        <w:rPr>
          <w:rFonts w:ascii="Times New Roman" w:eastAsia="Times New Roman" w:hAnsi="Times New Roman" w:cs="Times New Roman"/>
          <w:sz w:val="24"/>
          <w:szCs w:val="24"/>
        </w:rPr>
      </w:pPr>
    </w:p>
    <w:p w14:paraId="538E829D" w14:textId="114CEB44" w:rsidR="009C5665" w:rsidRPr="00C80197" w:rsidRDefault="009C5665" w:rsidP="00C80197">
      <w:pPr>
        <w:pStyle w:val="ListParagraph"/>
        <w:numPr>
          <w:ilvl w:val="0"/>
          <w:numId w:val="2"/>
        </w:numPr>
        <w:spacing w:after="0" w:line="240" w:lineRule="auto"/>
        <w:ind w:right="886"/>
        <w:rPr>
          <w:rFonts w:ascii="Times New Roman" w:eastAsia="Times New Roman" w:hAnsi="Times New Roman" w:cs="Times New Roman"/>
          <w:sz w:val="24"/>
          <w:szCs w:val="24"/>
        </w:rPr>
      </w:pPr>
      <w:r w:rsidRPr="00C80197">
        <w:rPr>
          <w:rFonts w:ascii="Times New Roman" w:eastAsia="Times New Roman" w:hAnsi="Times New Roman" w:cs="Times New Roman"/>
          <w:spacing w:val="1"/>
          <w:sz w:val="24"/>
          <w:szCs w:val="24"/>
        </w:rPr>
        <w:t>P</w:t>
      </w:r>
      <w:r w:rsidRPr="00C80197">
        <w:rPr>
          <w:rFonts w:ascii="Times New Roman" w:eastAsia="Times New Roman" w:hAnsi="Times New Roman" w:cs="Times New Roman"/>
          <w:sz w:val="24"/>
          <w:szCs w:val="24"/>
        </w:rPr>
        <w:t>rior</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to submitting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 xml:space="preserve">the </w:t>
      </w:r>
      <w:r w:rsidRPr="00C80197">
        <w:rPr>
          <w:rFonts w:ascii="Times New Roman" w:eastAsia="Times New Roman" w:hAnsi="Times New Roman" w:cs="Times New Roman"/>
          <w:spacing w:val="-1"/>
          <w:sz w:val="24"/>
          <w:szCs w:val="24"/>
        </w:rPr>
        <w:t>f</w:t>
      </w:r>
      <w:r w:rsidRPr="00C80197">
        <w:rPr>
          <w:rFonts w:ascii="Times New Roman" w:eastAsia="Times New Roman" w:hAnsi="Times New Roman" w:cs="Times New Roman"/>
          <w:sz w:val="24"/>
          <w:szCs w:val="24"/>
        </w:rPr>
        <w:t>inal p</w:t>
      </w:r>
      <w:r w:rsidRPr="00C80197">
        <w:rPr>
          <w:rFonts w:ascii="Times New Roman" w:eastAsia="Times New Roman" w:hAnsi="Times New Roman" w:cs="Times New Roman"/>
          <w:spacing w:val="3"/>
          <w:sz w:val="24"/>
          <w:szCs w:val="24"/>
        </w:rPr>
        <w:t>l</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 xml:space="preserve">t, </w:t>
      </w:r>
      <w:r w:rsidRPr="00C80197">
        <w:rPr>
          <w:rFonts w:ascii="Times New Roman" w:eastAsia="Times New Roman" w:hAnsi="Times New Roman" w:cs="Times New Roman"/>
          <w:spacing w:val="1"/>
          <w:sz w:val="24"/>
          <w:szCs w:val="24"/>
        </w:rPr>
        <w:t>t</w:t>
      </w:r>
      <w:r w:rsidRPr="00C80197">
        <w:rPr>
          <w:rFonts w:ascii="Times New Roman" w:eastAsia="Times New Roman" w:hAnsi="Times New Roman" w:cs="Times New Roman"/>
          <w:sz w:val="24"/>
          <w:szCs w:val="24"/>
        </w:rPr>
        <w:t>he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following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i</w:t>
      </w:r>
      <w:r w:rsidRPr="00C80197">
        <w:rPr>
          <w:rFonts w:ascii="Times New Roman" w:eastAsia="Times New Roman" w:hAnsi="Times New Roman" w:cs="Times New Roman"/>
          <w:spacing w:val="1"/>
          <w:sz w:val="24"/>
          <w:szCs w:val="24"/>
        </w:rPr>
        <w:t>m</w:t>
      </w:r>
      <w:r w:rsidRPr="00C80197">
        <w:rPr>
          <w:rFonts w:ascii="Times New Roman" w:eastAsia="Times New Roman" w:hAnsi="Times New Roman" w:cs="Times New Roman"/>
          <w:sz w:val="24"/>
          <w:szCs w:val="24"/>
        </w:rPr>
        <w:t>pro</w:t>
      </w:r>
      <w:r w:rsidRPr="00C80197">
        <w:rPr>
          <w:rFonts w:ascii="Times New Roman" w:eastAsia="Times New Roman" w:hAnsi="Times New Roman" w:cs="Times New Roman"/>
          <w:spacing w:val="1"/>
          <w:sz w:val="24"/>
          <w:szCs w:val="24"/>
        </w:rPr>
        <w:t>ve</w:t>
      </w:r>
      <w:r w:rsidRPr="00C80197">
        <w:rPr>
          <w:rFonts w:ascii="Times New Roman" w:eastAsia="Times New Roman" w:hAnsi="Times New Roman" w:cs="Times New Roman"/>
          <w:sz w:val="24"/>
          <w:szCs w:val="24"/>
        </w:rPr>
        <w:t>ments shall be inst</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l</w:t>
      </w:r>
      <w:r w:rsidRPr="00C80197">
        <w:rPr>
          <w:rFonts w:ascii="Times New Roman" w:eastAsia="Times New Roman" w:hAnsi="Times New Roman" w:cs="Times New Roman"/>
          <w:spacing w:val="1"/>
          <w:sz w:val="24"/>
          <w:szCs w:val="24"/>
        </w:rPr>
        <w:t>l</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 or othe</w:t>
      </w:r>
      <w:r w:rsidRPr="00C80197">
        <w:rPr>
          <w:rFonts w:ascii="Times New Roman" w:eastAsia="Times New Roman" w:hAnsi="Times New Roman" w:cs="Times New Roman"/>
          <w:spacing w:val="-1"/>
          <w:sz w:val="24"/>
          <w:szCs w:val="24"/>
        </w:rPr>
        <w:t>r</w:t>
      </w:r>
      <w:r w:rsidRPr="00C80197">
        <w:rPr>
          <w:rFonts w:ascii="Times New Roman" w:eastAsia="Times New Roman" w:hAnsi="Times New Roman" w:cs="Times New Roman"/>
          <w:sz w:val="24"/>
          <w:szCs w:val="24"/>
        </w:rPr>
        <w:t>wise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pacing w:val="-2"/>
          <w:sz w:val="24"/>
          <w:szCs w:val="24"/>
        </w:rPr>
        <w:t>g</w:t>
      </w:r>
      <w:r w:rsidRPr="00C80197">
        <w:rPr>
          <w:rFonts w:ascii="Times New Roman" w:eastAsia="Times New Roman" w:hAnsi="Times New Roman" w:cs="Times New Roman"/>
          <w:sz w:val="24"/>
          <w:szCs w:val="24"/>
        </w:rPr>
        <w:t>u</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r</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nte</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w:t>
      </w:r>
      <w:r w:rsidRPr="00C80197">
        <w:rPr>
          <w:rFonts w:ascii="Times New Roman" w:hAnsi="Times New Roman" w:cs="Times New Roman"/>
          <w:b/>
          <w:sz w:val="24"/>
          <w:szCs w:val="24"/>
        </w:rPr>
        <w:t xml:space="preserve"> (Mitigates Findings of Fact under “Impacts on</w:t>
      </w:r>
      <w:r w:rsidR="00C80197">
        <w:rPr>
          <w:rFonts w:ascii="Times New Roman" w:hAnsi="Times New Roman" w:cs="Times New Roman"/>
          <w:b/>
          <w:sz w:val="24"/>
          <w:szCs w:val="24"/>
        </w:rPr>
        <w:t xml:space="preserve"> </w:t>
      </w:r>
      <w:r w:rsidR="00C80197" w:rsidRPr="00C80197">
        <w:rPr>
          <w:rFonts w:ascii="Times New Roman" w:hAnsi="Times New Roman" w:cs="Times New Roman"/>
          <w:b/>
          <w:sz w:val="24"/>
          <w:szCs w:val="24"/>
        </w:rPr>
        <w:t>Utilities</w:t>
      </w:r>
      <w:r w:rsidR="00C80197">
        <w:rPr>
          <w:rFonts w:ascii="Times New Roman" w:hAnsi="Times New Roman" w:cs="Times New Roman"/>
          <w:b/>
          <w:sz w:val="24"/>
          <w:szCs w:val="24"/>
        </w:rPr>
        <w:t xml:space="preserve">, Roads and Traffic, Mail Delivery, the Natural Environment and Public Health and </w:t>
      </w:r>
      <w:proofErr w:type="gramStart"/>
      <w:r w:rsidR="00C80197">
        <w:rPr>
          <w:rFonts w:ascii="Times New Roman" w:hAnsi="Times New Roman" w:cs="Times New Roman"/>
          <w:b/>
          <w:sz w:val="24"/>
          <w:szCs w:val="24"/>
        </w:rPr>
        <w:t>Safety)</w:t>
      </w:r>
      <w:r w:rsidRPr="00C80197">
        <w:rPr>
          <w:rFonts w:ascii="Times New Roman" w:hAnsi="Times New Roman" w:cs="Times New Roman"/>
          <w:b/>
          <w:sz w:val="24"/>
          <w:szCs w:val="24"/>
        </w:rPr>
        <w:t xml:space="preserve"> </w:t>
      </w:r>
      <w:r w:rsidRPr="00C80197">
        <w:rPr>
          <w:rFonts w:ascii="Times New Roman" w:eastAsia="Times New Roman" w:hAnsi="Times New Roman" w:cs="Times New Roman"/>
          <w:sz w:val="24"/>
          <w:szCs w:val="24"/>
        </w:rPr>
        <w:t xml:space="preserve"> (</w:t>
      </w:r>
      <w:proofErr w:type="gramEnd"/>
      <w:r w:rsidRPr="00C80197">
        <w:rPr>
          <w:rFonts w:ascii="Times New Roman" w:eastAsia="Times New Roman" w:hAnsi="Times New Roman" w:cs="Times New Roman"/>
          <w:i/>
          <w:iCs/>
          <w:sz w:val="24"/>
          <w:szCs w:val="24"/>
        </w:rPr>
        <w:t>Sections 76-3-507 and 76-3-608(3)(a), MCA and Chapter IV-A, County Subdivision Regulations)</w:t>
      </w:r>
    </w:p>
    <w:p w14:paraId="78A86503" w14:textId="12AA60BA" w:rsidR="009C5665" w:rsidRPr="00877F50" w:rsidRDefault="009C5665"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ab/>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ece</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prov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 sto</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z w:val="24"/>
          <w:szCs w:val="24"/>
        </w:rPr>
        <w:t>mw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in</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plan,</w:t>
      </w:r>
      <w:r w:rsidRPr="00877F50">
        <w:rPr>
          <w:rFonts w:ascii="Times New Roman" w:eastAsia="Times New Roman" w:hAnsi="Times New Roman" w:cs="Times New Roman"/>
          <w:spacing w:val="2"/>
          <w:sz w:val="24"/>
          <w:szCs w:val="24"/>
        </w:rPr>
        <w:t xml:space="preserve"> w</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d man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ment plan,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plan, 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rmit</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w:t>
      </w:r>
    </w:p>
    <w:p w14:paraId="6F380A11" w14:textId="40854565" w:rsidR="009C5665" w:rsidRPr="00877F50" w:rsidRDefault="001C6710"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C5665" w:rsidRPr="00877F50">
        <w:rPr>
          <w:rFonts w:ascii="Times New Roman" w:eastAsia="Times New Roman" w:hAnsi="Times New Roman" w:cs="Times New Roman"/>
          <w:sz w:val="24"/>
          <w:szCs w:val="24"/>
        </w:rPr>
        <w:t>.</w:t>
      </w:r>
      <w:r w:rsidR="009C5665" w:rsidRPr="00877F50">
        <w:rPr>
          <w:rFonts w:ascii="Times New Roman" w:eastAsia="Times New Roman" w:hAnsi="Times New Roman" w:cs="Times New Roman"/>
          <w:sz w:val="24"/>
          <w:szCs w:val="24"/>
        </w:rPr>
        <w:tab/>
        <w:t>Installation of mail delivery facilities; and</w:t>
      </w:r>
    </w:p>
    <w:p w14:paraId="64B06725" w14:textId="73553C76" w:rsidR="009C5665" w:rsidRPr="001C6710" w:rsidRDefault="001C6710" w:rsidP="001C6710">
      <w:pPr>
        <w:spacing w:after="0" w:line="240" w:lineRule="auto"/>
        <w:ind w:left="2155" w:right="651"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C5665" w:rsidRPr="00877F50">
        <w:rPr>
          <w:rFonts w:ascii="Times New Roman" w:eastAsia="Times New Roman" w:hAnsi="Times New Roman" w:cs="Times New Roman"/>
          <w:sz w:val="24"/>
          <w:szCs w:val="24"/>
        </w:rPr>
        <w:t xml:space="preserve">.  </w:t>
      </w:r>
      <w:r w:rsidR="009C5665" w:rsidRPr="00877F50">
        <w:rPr>
          <w:rFonts w:ascii="Times New Roman" w:eastAsia="Times New Roman" w:hAnsi="Times New Roman" w:cs="Times New Roman"/>
          <w:spacing w:val="14"/>
          <w:sz w:val="24"/>
          <w:szCs w:val="24"/>
        </w:rPr>
        <w:t xml:space="preserve"> </w:t>
      </w:r>
      <w:r w:rsidR="009C5665" w:rsidRPr="00877F50">
        <w:rPr>
          <w:rFonts w:ascii="Times New Roman" w:eastAsia="Times New Roman" w:hAnsi="Times New Roman" w:cs="Times New Roman"/>
          <w:spacing w:val="14"/>
          <w:sz w:val="24"/>
          <w:szCs w:val="24"/>
        </w:rPr>
        <w:tab/>
      </w:r>
      <w:r w:rsidR="009C5665" w:rsidRPr="00877F50">
        <w:rPr>
          <w:rFonts w:ascii="Times New Roman" w:eastAsia="Times New Roman" w:hAnsi="Times New Roman" w:cs="Times New Roman"/>
          <w:sz w:val="24"/>
          <w:szCs w:val="24"/>
        </w:rPr>
        <w:t>Uti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 xml:space="preserve">ies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but</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ing</w:t>
      </w:r>
      <w:r w:rsidR="009C5665" w:rsidRPr="00877F50">
        <w:rPr>
          <w:rFonts w:ascii="Times New Roman" w:eastAsia="Times New Roman" w:hAnsi="Times New Roman" w:cs="Times New Roman"/>
          <w:spacing w:val="-2"/>
          <w:sz w:val="24"/>
          <w:szCs w:val="24"/>
        </w:rPr>
        <w:t xml:space="preserve">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nd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v</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ble to </w:t>
      </w:r>
      <w:r w:rsidR="009C5665" w:rsidRPr="00877F50">
        <w:rPr>
          <w:rFonts w:ascii="Times New Roman" w:eastAsia="Times New Roman" w:hAnsi="Times New Roman" w:cs="Times New Roman"/>
          <w:spacing w:val="-1"/>
          <w:sz w:val="24"/>
          <w:szCs w:val="24"/>
        </w:rPr>
        <w:t>eac</w:t>
      </w:r>
      <w:r w:rsidR="009C5665" w:rsidRPr="00877F50">
        <w:rPr>
          <w:rFonts w:ascii="Times New Roman" w:eastAsia="Times New Roman" w:hAnsi="Times New Roman" w:cs="Times New Roman"/>
          <w:sz w:val="24"/>
          <w:szCs w:val="24"/>
        </w:rPr>
        <w:t>h lot.</w:t>
      </w:r>
    </w:p>
    <w:p w14:paraId="10A7C9E9" w14:textId="77777777" w:rsidR="009C5665" w:rsidRPr="001C6710" w:rsidRDefault="009C5665" w:rsidP="001C6710">
      <w:pPr>
        <w:spacing w:after="0" w:line="240" w:lineRule="auto"/>
        <w:ind w:right="886"/>
        <w:rPr>
          <w:rFonts w:ascii="Times New Roman" w:eastAsia="Times New Roman" w:hAnsi="Times New Roman" w:cs="Times New Roman"/>
          <w:sz w:val="24"/>
          <w:szCs w:val="24"/>
        </w:rPr>
      </w:pPr>
    </w:p>
    <w:p w14:paraId="0E679322" w14:textId="1AC7B9CC" w:rsidR="00DF669D" w:rsidRDefault="00DF669D" w:rsidP="009C5665">
      <w:pPr>
        <w:pStyle w:val="NoSpacing"/>
        <w:widowControl w:val="0"/>
        <w:numPr>
          <w:ilvl w:val="0"/>
          <w:numId w:val="2"/>
        </w:numPr>
        <w:ind w:left="1080" w:hanging="360"/>
        <w:rPr>
          <w:rFonts w:ascii="Times New Roman" w:hAnsi="Times New Roman" w:cs="Times New Roman"/>
          <w:sz w:val="24"/>
          <w:szCs w:val="24"/>
        </w:rPr>
      </w:pPr>
      <w:r>
        <w:rPr>
          <w:rFonts w:ascii="Times New Roman" w:hAnsi="Times New Roman" w:cs="Times New Roman"/>
          <w:sz w:val="24"/>
          <w:szCs w:val="24"/>
        </w:rPr>
        <w:t xml:space="preserve">A ‘No Access Restriction’ shall be shown on the final plat from Lot 4 on to the 30’ foot wide Driveway Access and Utility Easement along the southern boundary of the property. </w:t>
      </w:r>
      <w:r w:rsidRPr="00D827D5">
        <w:rPr>
          <w:rFonts w:ascii="Times New Roman" w:hAnsi="Times New Roman" w:cs="Times New Roman"/>
          <w:b/>
          <w:sz w:val="24"/>
          <w:szCs w:val="24"/>
        </w:rPr>
        <w:t xml:space="preserve">(Mitigates Findings of Fact under </w:t>
      </w:r>
      <w:r w:rsidR="00D827D5" w:rsidRPr="00D827D5">
        <w:rPr>
          <w:rFonts w:ascii="Times New Roman" w:hAnsi="Times New Roman" w:cs="Times New Roman"/>
          <w:b/>
          <w:sz w:val="24"/>
          <w:szCs w:val="24"/>
        </w:rPr>
        <w:t>“Provision of Legal and Physical Access to Each Parcel Within the Subdivision”)</w:t>
      </w:r>
      <w:r>
        <w:rPr>
          <w:rFonts w:ascii="Times New Roman" w:hAnsi="Times New Roman" w:cs="Times New Roman"/>
          <w:sz w:val="24"/>
          <w:szCs w:val="24"/>
        </w:rPr>
        <w:t xml:space="preserve"> </w:t>
      </w:r>
    </w:p>
    <w:p w14:paraId="0A4F1F71" w14:textId="77777777" w:rsidR="00DF669D" w:rsidRDefault="00DF669D" w:rsidP="00DF669D">
      <w:pPr>
        <w:pStyle w:val="NoSpacing"/>
        <w:widowControl w:val="0"/>
        <w:ind w:left="1080"/>
        <w:rPr>
          <w:rFonts w:ascii="Times New Roman" w:hAnsi="Times New Roman" w:cs="Times New Roman"/>
          <w:sz w:val="24"/>
          <w:szCs w:val="24"/>
        </w:rPr>
      </w:pPr>
    </w:p>
    <w:p w14:paraId="5E3D4F83" w14:textId="4EEA5264" w:rsidR="009C5665" w:rsidRDefault="009C5665" w:rsidP="009C5665">
      <w:pPr>
        <w:pStyle w:val="NoSpacing"/>
        <w:widowControl w:val="0"/>
        <w:numPr>
          <w:ilvl w:val="0"/>
          <w:numId w:val="2"/>
        </w:numPr>
        <w:ind w:left="1080" w:hanging="360"/>
        <w:rPr>
          <w:rFonts w:ascii="Times New Roman" w:hAnsi="Times New Roman" w:cs="Times New Roman"/>
          <w:sz w:val="24"/>
          <w:szCs w:val="24"/>
        </w:rPr>
      </w:pPr>
      <w:r>
        <w:rPr>
          <w:rFonts w:ascii="Times New Roman" w:hAnsi="Times New Roman" w:cs="Times New Roman"/>
          <w:sz w:val="24"/>
          <w:szCs w:val="24"/>
        </w:rPr>
        <w:t>Prior to final plat approval the applicant shall:</w:t>
      </w:r>
    </w:p>
    <w:p w14:paraId="71204282" w14:textId="77777777" w:rsidR="009C5665" w:rsidRDefault="009C5665" w:rsidP="009C5665">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proof that all real property taxes and special assessments assessed and levied on the property are paid for the current tax year; including any </w:t>
      </w:r>
      <w:r>
        <w:rPr>
          <w:rFonts w:ascii="Times New Roman" w:hAnsi="Times New Roman" w:cs="Times New Roman"/>
          <w:sz w:val="24"/>
          <w:szCs w:val="24"/>
        </w:rPr>
        <w:lastRenderedPageBreak/>
        <w:t xml:space="preserve">past delinquencies </w:t>
      </w:r>
      <w:r w:rsidRPr="00E87ADC">
        <w:rPr>
          <w:rFonts w:ascii="Times New Roman" w:hAnsi="Times New Roman" w:cs="Times New Roman"/>
          <w:b/>
          <w:sz w:val="24"/>
          <w:szCs w:val="24"/>
        </w:rPr>
        <w:t>(Mitigates Findings of Fact under “Compliance with the Subdivision Regulations”)</w:t>
      </w:r>
      <w:r>
        <w:rPr>
          <w:rFonts w:ascii="Times New Roman" w:hAnsi="Times New Roman" w:cs="Times New Roman"/>
          <w:b/>
          <w:sz w:val="24"/>
          <w:szCs w:val="24"/>
        </w:rPr>
        <w:t xml:space="preserve"> </w:t>
      </w:r>
      <w:r>
        <w:rPr>
          <w:rFonts w:ascii="Times New Roman" w:hAnsi="Times New Roman" w:cs="Times New Roman"/>
          <w:sz w:val="24"/>
          <w:szCs w:val="24"/>
        </w:rPr>
        <w:t>(Section 76-3-611(1)(b), MCA; Chapter III, Broadwater County Subdivision Regulations)</w:t>
      </w:r>
    </w:p>
    <w:p w14:paraId="0313250A" w14:textId="7CA2094F" w:rsidR="00477183" w:rsidRDefault="009C5665" w:rsidP="00EC09E7">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documentation showing that the applicant is the lawful owner of the property with the apparent authority to subdivide the same and showing the names of lien holders or claimants of record </w:t>
      </w:r>
      <w:r w:rsidRPr="000F1BC7">
        <w:rPr>
          <w:rFonts w:ascii="Times New Roman" w:hAnsi="Times New Roman" w:cs="Times New Roman"/>
          <w:b/>
          <w:sz w:val="24"/>
          <w:szCs w:val="24"/>
        </w:rPr>
        <w:t>(Mitigates Findings of Fact under “Compliance with the Subdivision Regulations”)</w:t>
      </w:r>
      <w:r>
        <w:rPr>
          <w:rFonts w:ascii="Times New Roman" w:hAnsi="Times New Roman" w:cs="Times New Roman"/>
          <w:sz w:val="24"/>
          <w:szCs w:val="24"/>
        </w:rPr>
        <w:t xml:space="preserve"> (Section 76-3-612, MCA; Chapter III, Broadwater County Subdivision Regulations)</w:t>
      </w:r>
    </w:p>
    <w:p w14:paraId="6F4C0964" w14:textId="53113E88" w:rsidR="00700AB8" w:rsidRDefault="00700AB8" w:rsidP="00700AB8">
      <w:pPr>
        <w:pStyle w:val="NoSpacing"/>
        <w:widowControl w:val="0"/>
        <w:rPr>
          <w:rFonts w:ascii="Times New Roman" w:hAnsi="Times New Roman" w:cs="Times New Roman"/>
          <w:sz w:val="24"/>
          <w:szCs w:val="24"/>
        </w:rPr>
      </w:pPr>
    </w:p>
    <w:p w14:paraId="5798D553" w14:textId="1D3CBCE7" w:rsidR="00700AB8" w:rsidRDefault="00700AB8" w:rsidP="00700AB8">
      <w:pPr>
        <w:pStyle w:val="NoSpacing"/>
        <w:widowControl w:val="0"/>
        <w:rPr>
          <w:rFonts w:ascii="Times New Roman" w:hAnsi="Times New Roman" w:cs="Times New Roman"/>
          <w:sz w:val="24"/>
          <w:szCs w:val="24"/>
        </w:rPr>
      </w:pPr>
    </w:p>
    <w:p w14:paraId="11F3302D" w14:textId="77777777" w:rsidR="00700AB8" w:rsidRPr="00700AB8" w:rsidRDefault="00700AB8" w:rsidP="00700AB8">
      <w:pPr>
        <w:spacing w:after="0" w:line="240" w:lineRule="auto"/>
        <w:rPr>
          <w:rFonts w:ascii="Times New Roman" w:hAnsi="Times New Roman" w:cs="Times New Roman"/>
          <w:b/>
          <w:sz w:val="24"/>
          <w:szCs w:val="24"/>
        </w:rPr>
      </w:pPr>
      <w:r w:rsidRPr="00700AB8">
        <w:rPr>
          <w:rFonts w:ascii="Times New Roman" w:hAnsi="Times New Roman" w:cs="Times New Roman"/>
          <w:sz w:val="24"/>
          <w:szCs w:val="24"/>
        </w:rPr>
        <w:t xml:space="preserve">This preliminary approval shall be in force for three (3) calendar years.  At the end of this approval period, the Board of County Commissioners may, at the written request of the applicant, extend its approval if that approval period is included as a specific condition of a written agreement between the Board of County Commissioners and the applicant.  </w:t>
      </w:r>
      <w:r w:rsidRPr="00700AB8">
        <w:rPr>
          <w:rFonts w:ascii="Times New Roman" w:hAnsi="Times New Roman" w:cs="Times New Roman"/>
          <w:b/>
          <w:sz w:val="24"/>
          <w:szCs w:val="24"/>
        </w:rPr>
        <w:t xml:space="preserve">(Mitigates Findings of Fact under “Compliance with the Subdivision Regulations”) </w:t>
      </w:r>
    </w:p>
    <w:p w14:paraId="398BE306" w14:textId="77777777" w:rsidR="00700AB8" w:rsidRPr="00700AB8" w:rsidRDefault="00700AB8" w:rsidP="00700AB8">
      <w:pPr>
        <w:spacing w:after="0" w:line="240" w:lineRule="auto"/>
        <w:rPr>
          <w:rFonts w:ascii="Times New Roman" w:hAnsi="Times New Roman" w:cs="Times New Roman"/>
          <w:b/>
          <w:sz w:val="24"/>
          <w:szCs w:val="24"/>
        </w:rPr>
      </w:pPr>
    </w:p>
    <w:p w14:paraId="7C31E172" w14:textId="77777777" w:rsidR="00700AB8" w:rsidRPr="00700AB8" w:rsidRDefault="00700AB8" w:rsidP="00700AB8">
      <w:pPr>
        <w:spacing w:after="0" w:line="240" w:lineRule="auto"/>
        <w:rPr>
          <w:rFonts w:ascii="Times New Roman" w:hAnsi="Times New Roman" w:cs="Times New Roman"/>
          <w:sz w:val="24"/>
          <w:szCs w:val="24"/>
        </w:rPr>
      </w:pPr>
    </w:p>
    <w:p w14:paraId="20A2C1E9"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1EF5C5EA" w14:textId="2E88C501" w:rsidR="00700AB8" w:rsidRPr="00700AB8" w:rsidRDefault="00700AB8" w:rsidP="00700AB8">
      <w:pPr>
        <w:widowControl/>
        <w:spacing w:after="0" w:line="240" w:lineRule="auto"/>
        <w:rPr>
          <w:rFonts w:ascii="Times New Roman" w:eastAsia="Times New Roman" w:hAnsi="Times New Roman" w:cs="Times New Roman"/>
          <w:sz w:val="24"/>
          <w:szCs w:val="24"/>
        </w:rPr>
      </w:pPr>
      <w:r w:rsidRPr="00700AB8">
        <w:rPr>
          <w:rFonts w:ascii="Times New Roman" w:eastAsia="Times New Roman" w:hAnsi="Times New Roman" w:cs="Times New Roman"/>
          <w:sz w:val="24"/>
          <w:szCs w:val="24"/>
        </w:rPr>
        <w:t xml:space="preserve">DATED this </w:t>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January</w:t>
      </w:r>
      <w:r w:rsidRPr="00700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2024</w:t>
      </w:r>
    </w:p>
    <w:p w14:paraId="55B6534F"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4EA6EB78"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74A43867"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5B14B124"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43DC974E"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r w:rsidRPr="00700AB8">
        <w:rPr>
          <w:rFonts w:ascii="Times New Roman" w:eastAsia="Times New Roman" w:hAnsi="Times New Roman" w:cs="Times New Roman"/>
          <w:sz w:val="24"/>
          <w:szCs w:val="24"/>
        </w:rPr>
        <w:t>BROADWATER COUNTY COMMISSION</w:t>
      </w:r>
      <w:r w:rsidRPr="00700AB8">
        <w:rPr>
          <w:rFonts w:ascii="Times New Roman" w:eastAsia="Times New Roman" w:hAnsi="Times New Roman" w:cs="Times New Roman"/>
          <w:sz w:val="24"/>
          <w:szCs w:val="24"/>
        </w:rPr>
        <w:tab/>
      </w:r>
      <w:r w:rsidRPr="00700AB8">
        <w:rPr>
          <w:rFonts w:ascii="Times New Roman" w:eastAsia="Times New Roman" w:hAnsi="Times New Roman" w:cs="Times New Roman"/>
          <w:sz w:val="24"/>
          <w:szCs w:val="24"/>
        </w:rPr>
        <w:tab/>
        <w:t>ATTEST:</w:t>
      </w:r>
    </w:p>
    <w:p w14:paraId="00A57464"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666EC6C4"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42CC2E03"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2E0E021B" w14:textId="77777777" w:rsidR="00700AB8" w:rsidRPr="00700AB8" w:rsidRDefault="00700AB8" w:rsidP="00700AB8">
      <w:pPr>
        <w:widowControl/>
        <w:spacing w:after="0" w:line="240" w:lineRule="auto"/>
        <w:rPr>
          <w:rFonts w:ascii="Times New Roman" w:eastAsia="Times New Roman" w:hAnsi="Times New Roman" w:cs="Times New Roman"/>
          <w:sz w:val="24"/>
          <w:szCs w:val="24"/>
          <w:u w:val="single"/>
        </w:rPr>
      </w:pP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p>
    <w:p w14:paraId="6A73978E" w14:textId="40941CAC" w:rsidR="00700AB8" w:rsidRPr="00700AB8" w:rsidRDefault="00700AB8" w:rsidP="00700AB8">
      <w:pPr>
        <w:widowControl/>
        <w:spacing w:after="0" w:line="240" w:lineRule="auto"/>
        <w:ind w:left="5760" w:hanging="5760"/>
        <w:rPr>
          <w:rFonts w:ascii="Times New Roman" w:eastAsia="Times New Roman" w:hAnsi="Times New Roman" w:cs="Times New Roman"/>
          <w:sz w:val="24"/>
          <w:szCs w:val="24"/>
        </w:rPr>
      </w:pPr>
      <w:r w:rsidRPr="00700AB8">
        <w:rPr>
          <w:rFonts w:ascii="Times New Roman" w:eastAsia="Times New Roman" w:hAnsi="Times New Roman" w:cs="Times New Roman"/>
          <w:sz w:val="24"/>
          <w:szCs w:val="24"/>
        </w:rPr>
        <w:tab/>
        <w:t>Angie Paulsen, Clerk &amp; Recorder</w:t>
      </w:r>
      <w:r w:rsidRPr="00700AB8">
        <w:rPr>
          <w:rFonts w:ascii="Times New Roman" w:eastAsia="Times New Roman" w:hAnsi="Times New Roman" w:cs="Times New Roman"/>
          <w:sz w:val="24"/>
          <w:szCs w:val="24"/>
        </w:rPr>
        <w:tab/>
      </w:r>
      <w:r w:rsidRPr="00700AB8">
        <w:rPr>
          <w:rFonts w:ascii="Times New Roman" w:eastAsia="Times New Roman" w:hAnsi="Times New Roman" w:cs="Times New Roman"/>
          <w:sz w:val="24"/>
          <w:szCs w:val="24"/>
        </w:rPr>
        <w:tab/>
      </w:r>
      <w:r w:rsidRPr="00700AB8">
        <w:rPr>
          <w:rFonts w:ascii="Times New Roman" w:eastAsia="Times New Roman" w:hAnsi="Times New Roman" w:cs="Times New Roman"/>
          <w:sz w:val="24"/>
          <w:szCs w:val="24"/>
        </w:rPr>
        <w:tab/>
      </w:r>
      <w:r w:rsidRPr="00700AB8">
        <w:rPr>
          <w:rFonts w:ascii="Times New Roman" w:eastAsia="Times New Roman" w:hAnsi="Times New Roman" w:cs="Times New Roman"/>
          <w:sz w:val="24"/>
          <w:szCs w:val="24"/>
        </w:rPr>
        <w:tab/>
      </w:r>
    </w:p>
    <w:p w14:paraId="6F8A02F1"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r w:rsidRPr="00700AB8">
        <w:rPr>
          <w:rFonts w:ascii="Times New Roman" w:eastAsia="Times New Roman" w:hAnsi="Times New Roman" w:cs="Times New Roman"/>
          <w:sz w:val="24"/>
          <w:szCs w:val="24"/>
        </w:rPr>
        <w:tab/>
      </w:r>
    </w:p>
    <w:p w14:paraId="1C9FC805" w14:textId="77777777" w:rsidR="00700AB8" w:rsidRPr="00700AB8" w:rsidRDefault="00700AB8" w:rsidP="00700AB8">
      <w:pPr>
        <w:widowControl/>
        <w:spacing w:after="0" w:line="240" w:lineRule="auto"/>
        <w:rPr>
          <w:rFonts w:ascii="Times New Roman" w:eastAsia="Times New Roman" w:hAnsi="Times New Roman" w:cs="Times New Roman"/>
          <w:sz w:val="24"/>
          <w:szCs w:val="24"/>
          <w:u w:val="single"/>
        </w:rPr>
      </w:pPr>
    </w:p>
    <w:p w14:paraId="38C93405" w14:textId="77777777" w:rsidR="00700AB8" w:rsidRPr="00700AB8" w:rsidRDefault="00700AB8" w:rsidP="00700AB8">
      <w:pPr>
        <w:widowControl/>
        <w:spacing w:after="0" w:line="240" w:lineRule="auto"/>
        <w:rPr>
          <w:rFonts w:ascii="Times New Roman" w:eastAsia="Times New Roman" w:hAnsi="Times New Roman" w:cs="Times New Roman"/>
          <w:sz w:val="24"/>
          <w:szCs w:val="24"/>
          <w:u w:val="single"/>
        </w:rPr>
      </w:pPr>
    </w:p>
    <w:p w14:paraId="19DD733E"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rPr>
        <w:tab/>
      </w:r>
    </w:p>
    <w:p w14:paraId="529DBEFA"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08B463B3"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0B618C91"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385A558B"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7C90782E" w14:textId="77777777" w:rsidR="00700AB8" w:rsidRPr="00700AB8" w:rsidRDefault="00700AB8" w:rsidP="00700AB8">
      <w:pPr>
        <w:widowControl/>
        <w:spacing w:after="0" w:line="240" w:lineRule="auto"/>
        <w:rPr>
          <w:rFonts w:ascii="Times New Roman" w:eastAsia="Times New Roman" w:hAnsi="Times New Roman" w:cs="Times New Roman"/>
          <w:sz w:val="24"/>
          <w:szCs w:val="24"/>
          <w:u w:val="single"/>
        </w:rPr>
      </w:pP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r w:rsidRPr="00700AB8">
        <w:rPr>
          <w:rFonts w:ascii="Times New Roman" w:eastAsia="Times New Roman" w:hAnsi="Times New Roman" w:cs="Times New Roman"/>
          <w:sz w:val="24"/>
          <w:szCs w:val="24"/>
          <w:u w:val="single"/>
        </w:rPr>
        <w:tab/>
      </w:r>
    </w:p>
    <w:p w14:paraId="6153C541"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65C3497E" w14:textId="77777777" w:rsidR="00700AB8" w:rsidRPr="00700AB8" w:rsidRDefault="00700AB8" w:rsidP="00700AB8">
      <w:pPr>
        <w:widowControl/>
        <w:spacing w:after="0" w:line="240" w:lineRule="auto"/>
        <w:rPr>
          <w:rFonts w:ascii="Times New Roman" w:eastAsia="Times New Roman" w:hAnsi="Times New Roman" w:cs="Times New Roman"/>
          <w:sz w:val="24"/>
          <w:szCs w:val="24"/>
        </w:rPr>
      </w:pPr>
    </w:p>
    <w:p w14:paraId="0FE762C8" w14:textId="77777777" w:rsidR="00700AB8" w:rsidRPr="00700AB8" w:rsidRDefault="00700AB8" w:rsidP="00700AB8">
      <w:pPr>
        <w:widowControl/>
        <w:spacing w:after="0" w:line="240" w:lineRule="auto"/>
        <w:rPr>
          <w:rFonts w:ascii="Times New Roman" w:eastAsia="Times New Roman" w:hAnsi="Times New Roman" w:cs="Times New Roman"/>
          <w:bCs/>
          <w:sz w:val="24"/>
          <w:szCs w:val="24"/>
          <w:u w:val="single"/>
        </w:rPr>
      </w:pPr>
    </w:p>
    <w:p w14:paraId="3E27A509" w14:textId="77777777" w:rsidR="00700AB8" w:rsidRPr="00EC09E7" w:rsidRDefault="00700AB8" w:rsidP="00700AB8">
      <w:pPr>
        <w:pStyle w:val="NoSpacing"/>
        <w:widowControl w:val="0"/>
        <w:rPr>
          <w:rFonts w:ascii="Times New Roman" w:hAnsi="Times New Roman" w:cs="Times New Roman"/>
          <w:sz w:val="24"/>
          <w:szCs w:val="24"/>
        </w:rPr>
      </w:pPr>
    </w:p>
    <w:sectPr w:rsidR="00700AB8" w:rsidRPr="00EC09E7" w:rsidSect="005F2476">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F02A" w14:textId="77777777" w:rsidR="00F274A1" w:rsidRDefault="00F274A1" w:rsidP="00BF7B93">
      <w:pPr>
        <w:spacing w:after="0" w:line="240" w:lineRule="auto"/>
      </w:pPr>
      <w:r>
        <w:separator/>
      </w:r>
    </w:p>
  </w:endnote>
  <w:endnote w:type="continuationSeparator" w:id="0">
    <w:p w14:paraId="7D6D497A" w14:textId="77777777" w:rsidR="00F274A1" w:rsidRDefault="00F274A1" w:rsidP="00BF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46533"/>
      <w:docPartObj>
        <w:docPartGallery w:val="Page Numbers (Bottom of Page)"/>
        <w:docPartUnique/>
      </w:docPartObj>
    </w:sdtPr>
    <w:sdtEndPr/>
    <w:sdtContent>
      <w:sdt>
        <w:sdtPr>
          <w:id w:val="1728636285"/>
          <w:docPartObj>
            <w:docPartGallery w:val="Page Numbers (Top of Page)"/>
            <w:docPartUnique/>
          </w:docPartObj>
        </w:sdtPr>
        <w:sdtEndPr/>
        <w:sdtContent>
          <w:p w14:paraId="26B2B132" w14:textId="50227B15" w:rsidR="003E35D5" w:rsidRDefault="003E35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8A0D29" w14:textId="77777777" w:rsidR="003E35D5" w:rsidRDefault="003E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4717" w14:textId="77777777" w:rsidR="00F274A1" w:rsidRDefault="00F274A1" w:rsidP="00BF7B93">
      <w:pPr>
        <w:spacing w:after="0" w:line="240" w:lineRule="auto"/>
      </w:pPr>
      <w:r>
        <w:separator/>
      </w:r>
    </w:p>
  </w:footnote>
  <w:footnote w:type="continuationSeparator" w:id="0">
    <w:p w14:paraId="578F34AA" w14:textId="77777777" w:rsidR="00F274A1" w:rsidRDefault="00F274A1" w:rsidP="00BF7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4E6"/>
    <w:multiLevelType w:val="hybridMultilevel"/>
    <w:tmpl w:val="64A805C0"/>
    <w:lvl w:ilvl="0" w:tplc="C7301FAA">
      <w:start w:val="1"/>
      <w:numFmt w:val="decimal"/>
      <w:lvlText w:val="%1."/>
      <w:lvlJc w:val="left"/>
      <w:pPr>
        <w:ind w:left="1080" w:hanging="360"/>
      </w:pPr>
      <w:rPr>
        <w:b w:val="0"/>
        <w:bCs/>
      </w:rPr>
    </w:lvl>
    <w:lvl w:ilvl="1" w:tplc="1DC44EA2">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0A0BCB"/>
    <w:multiLevelType w:val="hybridMultilevel"/>
    <w:tmpl w:val="2580EA6E"/>
    <w:lvl w:ilvl="0" w:tplc="92843922">
      <w:start w:val="18"/>
      <w:numFmt w:val="decimal"/>
      <w:lvlText w:val="%1."/>
      <w:lvlJc w:val="left"/>
      <w:pPr>
        <w:ind w:left="11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ED4"/>
    <w:multiLevelType w:val="hybridMultilevel"/>
    <w:tmpl w:val="FF2E2186"/>
    <w:lvl w:ilvl="0" w:tplc="5C04941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6AC9"/>
    <w:multiLevelType w:val="hybridMultilevel"/>
    <w:tmpl w:val="5EEA955A"/>
    <w:lvl w:ilvl="0" w:tplc="93E66E28">
      <w:start w:val="1"/>
      <w:numFmt w:val="decimal"/>
      <w:lvlText w:val="%1."/>
      <w:lvlJc w:val="left"/>
      <w:rPr>
        <w:rFonts w:hint="default"/>
        <w:i w:val="0"/>
      </w:rPr>
    </w:lvl>
    <w:lvl w:ilvl="1" w:tplc="0650A1C4">
      <w:start w:val="1"/>
      <w:numFmt w:val="lowerLetter"/>
      <w:lvlText w:val="%2."/>
      <w:lvlJc w:val="left"/>
      <w:pPr>
        <w:ind w:left="1900" w:hanging="360"/>
      </w:pPr>
      <w:rPr>
        <w:i w:val="0"/>
        <w:iCs/>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DD06F44"/>
    <w:multiLevelType w:val="hybridMultilevel"/>
    <w:tmpl w:val="C4EC0A8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3FE013E"/>
    <w:multiLevelType w:val="hybridMultilevel"/>
    <w:tmpl w:val="516C3294"/>
    <w:lvl w:ilvl="0" w:tplc="E83E55CE">
      <w:start w:val="1"/>
      <w:numFmt w:val="decimal"/>
      <w:lvlText w:val="%1."/>
      <w:lvlJc w:val="left"/>
      <w:pPr>
        <w:ind w:left="810" w:hanging="360"/>
      </w:pPr>
      <w:rPr>
        <w:rFonts w:hint="default"/>
        <w:b w:val="0"/>
        <w:i w:val="0"/>
      </w:rPr>
    </w:lvl>
    <w:lvl w:ilvl="1" w:tplc="AC329B38">
      <w:start w:val="1"/>
      <w:numFmt w:val="lowerLetter"/>
      <w:lvlText w:val="%2."/>
      <w:lvlJc w:val="left"/>
      <w:pPr>
        <w:ind w:left="171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5A1"/>
    <w:multiLevelType w:val="hybridMultilevel"/>
    <w:tmpl w:val="4782BDFA"/>
    <w:lvl w:ilvl="0" w:tplc="905816BA">
      <w:start w:val="1"/>
      <w:numFmt w:val="decimal"/>
      <w:lvlText w:val="%1."/>
      <w:lvlJc w:val="left"/>
      <w:pPr>
        <w:ind w:left="360" w:hanging="360"/>
      </w:pPr>
      <w:rPr>
        <w:b w:val="0"/>
        <w:i w:val="0"/>
      </w:rPr>
    </w:lvl>
    <w:lvl w:ilvl="1" w:tplc="8374615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E5086"/>
    <w:multiLevelType w:val="hybridMultilevel"/>
    <w:tmpl w:val="256AC65A"/>
    <w:lvl w:ilvl="0" w:tplc="AEA6A4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457691"/>
    <w:multiLevelType w:val="hybridMultilevel"/>
    <w:tmpl w:val="6FB2A21A"/>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33410ED2"/>
    <w:multiLevelType w:val="hybridMultilevel"/>
    <w:tmpl w:val="A63CF742"/>
    <w:lvl w:ilvl="0" w:tplc="7A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771"/>
    <w:multiLevelType w:val="hybridMultilevel"/>
    <w:tmpl w:val="F3A4A0B4"/>
    <w:lvl w:ilvl="0" w:tplc="C7301FAA">
      <w:start w:val="1"/>
      <w:numFmt w:val="decimal"/>
      <w:lvlText w:val="%1."/>
      <w:lvlJc w:val="left"/>
      <w:pPr>
        <w:ind w:left="630" w:hanging="360"/>
      </w:pPr>
      <w:rPr>
        <w:b w:val="0"/>
        <w:bCs/>
      </w:rPr>
    </w:lvl>
    <w:lvl w:ilvl="1" w:tplc="1DC44E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4E7E"/>
    <w:multiLevelType w:val="hybridMultilevel"/>
    <w:tmpl w:val="2A3CC47A"/>
    <w:lvl w:ilvl="0" w:tplc="A00A3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04CA5"/>
    <w:multiLevelType w:val="hybridMultilevel"/>
    <w:tmpl w:val="97C8454E"/>
    <w:lvl w:ilvl="0" w:tplc="1DDAA0F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6043A"/>
    <w:multiLevelType w:val="hybridMultilevel"/>
    <w:tmpl w:val="CC1A8F40"/>
    <w:lvl w:ilvl="0" w:tplc="2E3C012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5B33287"/>
    <w:multiLevelType w:val="hybridMultilevel"/>
    <w:tmpl w:val="2892D8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90884"/>
    <w:multiLevelType w:val="hybridMultilevel"/>
    <w:tmpl w:val="6FB2A21A"/>
    <w:lvl w:ilvl="0" w:tplc="2C8EC0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9547F"/>
    <w:multiLevelType w:val="hybridMultilevel"/>
    <w:tmpl w:val="3E82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F3F0C"/>
    <w:multiLevelType w:val="hybridMultilevel"/>
    <w:tmpl w:val="BDA01B3A"/>
    <w:lvl w:ilvl="0" w:tplc="DFF6831E">
      <w:start w:val="21"/>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F479B"/>
    <w:multiLevelType w:val="hybridMultilevel"/>
    <w:tmpl w:val="CE3EC6D6"/>
    <w:lvl w:ilvl="0" w:tplc="55A2951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E5EE4"/>
    <w:multiLevelType w:val="hybridMultilevel"/>
    <w:tmpl w:val="4CC81E42"/>
    <w:lvl w:ilvl="0" w:tplc="238E8B20">
      <w:start w:val="1"/>
      <w:numFmt w:val="decimal"/>
      <w:lvlText w:val="%1."/>
      <w:lvlJc w:val="left"/>
      <w:pPr>
        <w:ind w:left="810" w:hanging="360"/>
      </w:pPr>
      <w:rPr>
        <w:rFonts w:hint="default"/>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94B612B"/>
    <w:multiLevelType w:val="hybridMultilevel"/>
    <w:tmpl w:val="9C0AD786"/>
    <w:lvl w:ilvl="0" w:tplc="803861F0">
      <w:start w:val="1"/>
      <w:numFmt w:val="upperLetter"/>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E193030"/>
    <w:multiLevelType w:val="hybridMultilevel"/>
    <w:tmpl w:val="1A860CDE"/>
    <w:lvl w:ilvl="0" w:tplc="18B8C466">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2" w15:restartNumberingAfterBreak="0">
    <w:nsid w:val="633B2C0A"/>
    <w:multiLevelType w:val="hybridMultilevel"/>
    <w:tmpl w:val="D4B0DEAC"/>
    <w:lvl w:ilvl="0" w:tplc="ED6261E4">
      <w:start w:val="1"/>
      <w:numFmt w:val="decimal"/>
      <w:lvlText w:val="%1."/>
      <w:lvlJc w:val="left"/>
      <w:pPr>
        <w:ind w:left="63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F45717F"/>
    <w:multiLevelType w:val="hybridMultilevel"/>
    <w:tmpl w:val="E736C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D7075"/>
    <w:multiLevelType w:val="hybridMultilevel"/>
    <w:tmpl w:val="8D463696"/>
    <w:lvl w:ilvl="0" w:tplc="2FB8FC84">
      <w:start w:val="17"/>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739FA"/>
    <w:multiLevelType w:val="hybridMultilevel"/>
    <w:tmpl w:val="7EFACB02"/>
    <w:lvl w:ilvl="0" w:tplc="BC38369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7DF32F9F"/>
    <w:multiLevelType w:val="hybridMultilevel"/>
    <w:tmpl w:val="37BC7C64"/>
    <w:lvl w:ilvl="0" w:tplc="7480D52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17"/>
  </w:num>
  <w:num w:numId="5">
    <w:abstractNumId w:val="20"/>
  </w:num>
  <w:num w:numId="6">
    <w:abstractNumId w:val="26"/>
  </w:num>
  <w:num w:numId="7">
    <w:abstractNumId w:val="19"/>
  </w:num>
  <w:num w:numId="8">
    <w:abstractNumId w:val="2"/>
  </w:num>
  <w:num w:numId="9">
    <w:abstractNumId w:val="12"/>
  </w:num>
  <w:num w:numId="10">
    <w:abstractNumId w:val="11"/>
  </w:num>
  <w:num w:numId="11">
    <w:abstractNumId w:val="23"/>
  </w:num>
  <w:num w:numId="12">
    <w:abstractNumId w:val="9"/>
  </w:num>
  <w:num w:numId="13">
    <w:abstractNumId w:val="22"/>
  </w:num>
  <w:num w:numId="14">
    <w:abstractNumId w:val="15"/>
  </w:num>
  <w:num w:numId="15">
    <w:abstractNumId w:val="8"/>
  </w:num>
  <w:num w:numId="16">
    <w:abstractNumId w:val="13"/>
  </w:num>
  <w:num w:numId="17">
    <w:abstractNumId w:val="7"/>
  </w:num>
  <w:num w:numId="18">
    <w:abstractNumId w:val="24"/>
  </w:num>
  <w:num w:numId="19">
    <w:abstractNumId w:val="21"/>
  </w:num>
  <w:num w:numId="20">
    <w:abstractNumId w:val="4"/>
  </w:num>
  <w:num w:numId="21">
    <w:abstractNumId w:val="14"/>
  </w:num>
  <w:num w:numId="22">
    <w:abstractNumId w:val="10"/>
  </w:num>
  <w:num w:numId="23">
    <w:abstractNumId w:val="18"/>
  </w:num>
  <w:num w:numId="24">
    <w:abstractNumId w:val="0"/>
  </w:num>
  <w:num w:numId="25">
    <w:abstractNumId w:val="16"/>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9"/>
    <w:rsid w:val="000112A1"/>
    <w:rsid w:val="00013456"/>
    <w:rsid w:val="0002129B"/>
    <w:rsid w:val="00030FE6"/>
    <w:rsid w:val="000436F8"/>
    <w:rsid w:val="00045980"/>
    <w:rsid w:val="00063EA5"/>
    <w:rsid w:val="0006671F"/>
    <w:rsid w:val="0007615D"/>
    <w:rsid w:val="000858D0"/>
    <w:rsid w:val="00092A46"/>
    <w:rsid w:val="000A40A7"/>
    <w:rsid w:val="000A5D87"/>
    <w:rsid w:val="000E1430"/>
    <w:rsid w:val="00100E4D"/>
    <w:rsid w:val="001024DF"/>
    <w:rsid w:val="00112F98"/>
    <w:rsid w:val="001250E8"/>
    <w:rsid w:val="0013038F"/>
    <w:rsid w:val="00133F2D"/>
    <w:rsid w:val="0015240D"/>
    <w:rsid w:val="001532E6"/>
    <w:rsid w:val="00157173"/>
    <w:rsid w:val="00164AB6"/>
    <w:rsid w:val="00173099"/>
    <w:rsid w:val="00190961"/>
    <w:rsid w:val="00191B5D"/>
    <w:rsid w:val="001B3740"/>
    <w:rsid w:val="001B5D1F"/>
    <w:rsid w:val="001C039D"/>
    <w:rsid w:val="001C6094"/>
    <w:rsid w:val="001C6710"/>
    <w:rsid w:val="001D0A26"/>
    <w:rsid w:val="001D7342"/>
    <w:rsid w:val="001E10C1"/>
    <w:rsid w:val="001F371E"/>
    <w:rsid w:val="002041D1"/>
    <w:rsid w:val="00205FDA"/>
    <w:rsid w:val="002148D2"/>
    <w:rsid w:val="0021686F"/>
    <w:rsid w:val="002179CC"/>
    <w:rsid w:val="00226835"/>
    <w:rsid w:val="00227F2F"/>
    <w:rsid w:val="00230A9E"/>
    <w:rsid w:val="002412BE"/>
    <w:rsid w:val="00241E95"/>
    <w:rsid w:val="002422C6"/>
    <w:rsid w:val="002423C5"/>
    <w:rsid w:val="00247717"/>
    <w:rsid w:val="002559D6"/>
    <w:rsid w:val="00256B1E"/>
    <w:rsid w:val="002610C4"/>
    <w:rsid w:val="00264035"/>
    <w:rsid w:val="00272FC0"/>
    <w:rsid w:val="00281D5E"/>
    <w:rsid w:val="0028697F"/>
    <w:rsid w:val="00287ADC"/>
    <w:rsid w:val="00291D6B"/>
    <w:rsid w:val="00294F06"/>
    <w:rsid w:val="002A1168"/>
    <w:rsid w:val="002A2A71"/>
    <w:rsid w:val="002C290D"/>
    <w:rsid w:val="002C36DD"/>
    <w:rsid w:val="002C397B"/>
    <w:rsid w:val="002C3C3B"/>
    <w:rsid w:val="002D3231"/>
    <w:rsid w:val="002F02D4"/>
    <w:rsid w:val="00301A3C"/>
    <w:rsid w:val="0031076C"/>
    <w:rsid w:val="00310F2C"/>
    <w:rsid w:val="003156B6"/>
    <w:rsid w:val="003434BD"/>
    <w:rsid w:val="00350379"/>
    <w:rsid w:val="00356598"/>
    <w:rsid w:val="00357BDF"/>
    <w:rsid w:val="00357C69"/>
    <w:rsid w:val="00362761"/>
    <w:rsid w:val="00367AB9"/>
    <w:rsid w:val="00371837"/>
    <w:rsid w:val="00392AC1"/>
    <w:rsid w:val="003B021C"/>
    <w:rsid w:val="003B2C67"/>
    <w:rsid w:val="003C0529"/>
    <w:rsid w:val="003D0BA2"/>
    <w:rsid w:val="003D14E3"/>
    <w:rsid w:val="003D1C17"/>
    <w:rsid w:val="003D3546"/>
    <w:rsid w:val="003E35D5"/>
    <w:rsid w:val="003F097A"/>
    <w:rsid w:val="003F280A"/>
    <w:rsid w:val="003F3E4E"/>
    <w:rsid w:val="00401329"/>
    <w:rsid w:val="0040485A"/>
    <w:rsid w:val="00411AF4"/>
    <w:rsid w:val="00421C9A"/>
    <w:rsid w:val="004306E4"/>
    <w:rsid w:val="0043415E"/>
    <w:rsid w:val="00444FB6"/>
    <w:rsid w:val="00456339"/>
    <w:rsid w:val="0047177B"/>
    <w:rsid w:val="004745FE"/>
    <w:rsid w:val="00477183"/>
    <w:rsid w:val="00484855"/>
    <w:rsid w:val="00495A20"/>
    <w:rsid w:val="004A0D32"/>
    <w:rsid w:val="004B5FCE"/>
    <w:rsid w:val="004E10B3"/>
    <w:rsid w:val="004E37F2"/>
    <w:rsid w:val="004E5638"/>
    <w:rsid w:val="004F1F34"/>
    <w:rsid w:val="004F34EA"/>
    <w:rsid w:val="004F6A73"/>
    <w:rsid w:val="0051729F"/>
    <w:rsid w:val="00520FCD"/>
    <w:rsid w:val="00523EB3"/>
    <w:rsid w:val="00534437"/>
    <w:rsid w:val="0054737B"/>
    <w:rsid w:val="005579AF"/>
    <w:rsid w:val="0056373B"/>
    <w:rsid w:val="005755BD"/>
    <w:rsid w:val="00586B3E"/>
    <w:rsid w:val="005A095F"/>
    <w:rsid w:val="005B654E"/>
    <w:rsid w:val="005C3912"/>
    <w:rsid w:val="005D1271"/>
    <w:rsid w:val="005D2DB4"/>
    <w:rsid w:val="005E1227"/>
    <w:rsid w:val="005E34C0"/>
    <w:rsid w:val="005F1BA4"/>
    <w:rsid w:val="005F2476"/>
    <w:rsid w:val="005F3A60"/>
    <w:rsid w:val="006158C4"/>
    <w:rsid w:val="00630F72"/>
    <w:rsid w:val="00640DCD"/>
    <w:rsid w:val="00642C5A"/>
    <w:rsid w:val="006468E3"/>
    <w:rsid w:val="00652F94"/>
    <w:rsid w:val="0065351D"/>
    <w:rsid w:val="00661E41"/>
    <w:rsid w:val="00673B83"/>
    <w:rsid w:val="00694448"/>
    <w:rsid w:val="006B78CF"/>
    <w:rsid w:val="006C724D"/>
    <w:rsid w:val="006D0473"/>
    <w:rsid w:val="006E621C"/>
    <w:rsid w:val="006F2511"/>
    <w:rsid w:val="006F3018"/>
    <w:rsid w:val="00700AB8"/>
    <w:rsid w:val="00713DCA"/>
    <w:rsid w:val="00724259"/>
    <w:rsid w:val="00725EB0"/>
    <w:rsid w:val="0073187E"/>
    <w:rsid w:val="00731C39"/>
    <w:rsid w:val="007334AD"/>
    <w:rsid w:val="00757AF8"/>
    <w:rsid w:val="0076435D"/>
    <w:rsid w:val="00771225"/>
    <w:rsid w:val="007823A5"/>
    <w:rsid w:val="007848E4"/>
    <w:rsid w:val="00786AE4"/>
    <w:rsid w:val="00787FCE"/>
    <w:rsid w:val="00790E6C"/>
    <w:rsid w:val="007973AA"/>
    <w:rsid w:val="007B280D"/>
    <w:rsid w:val="007B7955"/>
    <w:rsid w:val="007C6921"/>
    <w:rsid w:val="007C6D97"/>
    <w:rsid w:val="007D4DA0"/>
    <w:rsid w:val="007D6CA0"/>
    <w:rsid w:val="007E1FC0"/>
    <w:rsid w:val="007E5905"/>
    <w:rsid w:val="007F08D5"/>
    <w:rsid w:val="007F2742"/>
    <w:rsid w:val="008015BC"/>
    <w:rsid w:val="00803034"/>
    <w:rsid w:val="00825F75"/>
    <w:rsid w:val="00827C29"/>
    <w:rsid w:val="00835494"/>
    <w:rsid w:val="00861554"/>
    <w:rsid w:val="008707E2"/>
    <w:rsid w:val="008733D4"/>
    <w:rsid w:val="00873564"/>
    <w:rsid w:val="00875F20"/>
    <w:rsid w:val="00877F50"/>
    <w:rsid w:val="00885DFA"/>
    <w:rsid w:val="008B03A7"/>
    <w:rsid w:val="008B2535"/>
    <w:rsid w:val="008C78AA"/>
    <w:rsid w:val="008D16AC"/>
    <w:rsid w:val="008E3DB0"/>
    <w:rsid w:val="008F069B"/>
    <w:rsid w:val="008F3CC6"/>
    <w:rsid w:val="008F6E6E"/>
    <w:rsid w:val="008F7F62"/>
    <w:rsid w:val="0090132C"/>
    <w:rsid w:val="0092451D"/>
    <w:rsid w:val="00930326"/>
    <w:rsid w:val="009354B3"/>
    <w:rsid w:val="0094334A"/>
    <w:rsid w:val="00946B35"/>
    <w:rsid w:val="009472DD"/>
    <w:rsid w:val="00950BFE"/>
    <w:rsid w:val="00953C41"/>
    <w:rsid w:val="009605AA"/>
    <w:rsid w:val="0096419E"/>
    <w:rsid w:val="00971EAF"/>
    <w:rsid w:val="00974AD8"/>
    <w:rsid w:val="00980291"/>
    <w:rsid w:val="00983797"/>
    <w:rsid w:val="0098440C"/>
    <w:rsid w:val="009900FC"/>
    <w:rsid w:val="009920C8"/>
    <w:rsid w:val="0099598A"/>
    <w:rsid w:val="00996AC2"/>
    <w:rsid w:val="009A5A08"/>
    <w:rsid w:val="009C23E0"/>
    <w:rsid w:val="009C4C41"/>
    <w:rsid w:val="009C5665"/>
    <w:rsid w:val="009C64CE"/>
    <w:rsid w:val="009C72D4"/>
    <w:rsid w:val="009D034B"/>
    <w:rsid w:val="009E10AB"/>
    <w:rsid w:val="009E60A5"/>
    <w:rsid w:val="009F146A"/>
    <w:rsid w:val="009F1F5A"/>
    <w:rsid w:val="00A02136"/>
    <w:rsid w:val="00A075DE"/>
    <w:rsid w:val="00A10ADF"/>
    <w:rsid w:val="00A121E1"/>
    <w:rsid w:val="00A13169"/>
    <w:rsid w:val="00A15E25"/>
    <w:rsid w:val="00A27F2E"/>
    <w:rsid w:val="00A40980"/>
    <w:rsid w:val="00A47646"/>
    <w:rsid w:val="00A5419E"/>
    <w:rsid w:val="00A56BA0"/>
    <w:rsid w:val="00A74CF6"/>
    <w:rsid w:val="00A85B22"/>
    <w:rsid w:val="00A87483"/>
    <w:rsid w:val="00A902CC"/>
    <w:rsid w:val="00A942AB"/>
    <w:rsid w:val="00A94B46"/>
    <w:rsid w:val="00AA464A"/>
    <w:rsid w:val="00AA7544"/>
    <w:rsid w:val="00AA7DC6"/>
    <w:rsid w:val="00AB0B17"/>
    <w:rsid w:val="00AB49A9"/>
    <w:rsid w:val="00AC2D11"/>
    <w:rsid w:val="00AE6372"/>
    <w:rsid w:val="00AF0BB5"/>
    <w:rsid w:val="00AF1E84"/>
    <w:rsid w:val="00B01C78"/>
    <w:rsid w:val="00B17F8F"/>
    <w:rsid w:val="00B200F9"/>
    <w:rsid w:val="00B202C0"/>
    <w:rsid w:val="00B31F7A"/>
    <w:rsid w:val="00B36312"/>
    <w:rsid w:val="00B41531"/>
    <w:rsid w:val="00B45945"/>
    <w:rsid w:val="00B5243A"/>
    <w:rsid w:val="00B53F25"/>
    <w:rsid w:val="00B72EDD"/>
    <w:rsid w:val="00B74293"/>
    <w:rsid w:val="00B76B3B"/>
    <w:rsid w:val="00B817F2"/>
    <w:rsid w:val="00B832FF"/>
    <w:rsid w:val="00B91FFE"/>
    <w:rsid w:val="00B923E5"/>
    <w:rsid w:val="00B97363"/>
    <w:rsid w:val="00B97382"/>
    <w:rsid w:val="00BA0DD0"/>
    <w:rsid w:val="00BB0448"/>
    <w:rsid w:val="00BC2DBD"/>
    <w:rsid w:val="00BE46D1"/>
    <w:rsid w:val="00BF100E"/>
    <w:rsid w:val="00BF5B6A"/>
    <w:rsid w:val="00BF65BE"/>
    <w:rsid w:val="00BF7B93"/>
    <w:rsid w:val="00C002F6"/>
    <w:rsid w:val="00C24FA5"/>
    <w:rsid w:val="00C33707"/>
    <w:rsid w:val="00C4689D"/>
    <w:rsid w:val="00C72A4A"/>
    <w:rsid w:val="00C74EB2"/>
    <w:rsid w:val="00C75CCB"/>
    <w:rsid w:val="00C80197"/>
    <w:rsid w:val="00C8763E"/>
    <w:rsid w:val="00C91D57"/>
    <w:rsid w:val="00CA074B"/>
    <w:rsid w:val="00CA0ECD"/>
    <w:rsid w:val="00CA62E3"/>
    <w:rsid w:val="00CB0050"/>
    <w:rsid w:val="00CB3C9E"/>
    <w:rsid w:val="00CC39DA"/>
    <w:rsid w:val="00CC7192"/>
    <w:rsid w:val="00CD77CE"/>
    <w:rsid w:val="00CD7946"/>
    <w:rsid w:val="00CF044D"/>
    <w:rsid w:val="00CF0AEC"/>
    <w:rsid w:val="00D04F6B"/>
    <w:rsid w:val="00D126E3"/>
    <w:rsid w:val="00D16F06"/>
    <w:rsid w:val="00D17D01"/>
    <w:rsid w:val="00D20AE6"/>
    <w:rsid w:val="00D26CFB"/>
    <w:rsid w:val="00D3044A"/>
    <w:rsid w:val="00D3068A"/>
    <w:rsid w:val="00D422AD"/>
    <w:rsid w:val="00D52D92"/>
    <w:rsid w:val="00D717B9"/>
    <w:rsid w:val="00D827D5"/>
    <w:rsid w:val="00D9353C"/>
    <w:rsid w:val="00D94396"/>
    <w:rsid w:val="00D944C4"/>
    <w:rsid w:val="00DA04CE"/>
    <w:rsid w:val="00DA079B"/>
    <w:rsid w:val="00DA4356"/>
    <w:rsid w:val="00DD1836"/>
    <w:rsid w:val="00DD4C78"/>
    <w:rsid w:val="00DD7777"/>
    <w:rsid w:val="00DF4486"/>
    <w:rsid w:val="00DF669D"/>
    <w:rsid w:val="00E00A3E"/>
    <w:rsid w:val="00E01F44"/>
    <w:rsid w:val="00E07766"/>
    <w:rsid w:val="00E22001"/>
    <w:rsid w:val="00E251A6"/>
    <w:rsid w:val="00E33A39"/>
    <w:rsid w:val="00E3506B"/>
    <w:rsid w:val="00E36BBC"/>
    <w:rsid w:val="00E417C9"/>
    <w:rsid w:val="00E55A96"/>
    <w:rsid w:val="00E6329C"/>
    <w:rsid w:val="00E762D2"/>
    <w:rsid w:val="00E87EF0"/>
    <w:rsid w:val="00E90BE6"/>
    <w:rsid w:val="00EA5387"/>
    <w:rsid w:val="00EA5829"/>
    <w:rsid w:val="00EB48CF"/>
    <w:rsid w:val="00EC09E7"/>
    <w:rsid w:val="00ED4ABB"/>
    <w:rsid w:val="00ED4C44"/>
    <w:rsid w:val="00EE0D32"/>
    <w:rsid w:val="00EE1894"/>
    <w:rsid w:val="00EF1DA4"/>
    <w:rsid w:val="00EF1E3E"/>
    <w:rsid w:val="00F0118E"/>
    <w:rsid w:val="00F02195"/>
    <w:rsid w:val="00F02DD6"/>
    <w:rsid w:val="00F171A7"/>
    <w:rsid w:val="00F26890"/>
    <w:rsid w:val="00F274A1"/>
    <w:rsid w:val="00F34D5D"/>
    <w:rsid w:val="00F40D44"/>
    <w:rsid w:val="00F47E4F"/>
    <w:rsid w:val="00F51006"/>
    <w:rsid w:val="00F5177A"/>
    <w:rsid w:val="00F519FF"/>
    <w:rsid w:val="00F56B99"/>
    <w:rsid w:val="00F776B8"/>
    <w:rsid w:val="00F77AD1"/>
    <w:rsid w:val="00F809FE"/>
    <w:rsid w:val="00F858EB"/>
    <w:rsid w:val="00F85AA1"/>
    <w:rsid w:val="00F949D8"/>
    <w:rsid w:val="00FA658C"/>
    <w:rsid w:val="00FC1AF0"/>
    <w:rsid w:val="00FD1469"/>
    <w:rsid w:val="00FD258E"/>
    <w:rsid w:val="00FD34EB"/>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B80E"/>
  <w15:docId w15:val="{4D7B05D4-5AF5-4293-8835-51690B4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AB"/>
    <w:pPr>
      <w:ind w:left="720"/>
      <w:contextualSpacing/>
    </w:pPr>
  </w:style>
  <w:style w:type="paragraph" w:styleId="Header">
    <w:name w:val="header"/>
    <w:basedOn w:val="Normal"/>
    <w:link w:val="HeaderChar"/>
    <w:uiPriority w:val="99"/>
    <w:unhideWhenUsed/>
    <w:rsid w:val="00B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93"/>
  </w:style>
  <w:style w:type="paragraph" w:styleId="Footer">
    <w:name w:val="footer"/>
    <w:basedOn w:val="Normal"/>
    <w:link w:val="FooterChar"/>
    <w:uiPriority w:val="99"/>
    <w:unhideWhenUsed/>
    <w:rsid w:val="00B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93"/>
  </w:style>
  <w:style w:type="paragraph" w:styleId="Revision">
    <w:name w:val="Revision"/>
    <w:hidden/>
    <w:uiPriority w:val="99"/>
    <w:semiHidden/>
    <w:rsid w:val="00C75CCB"/>
    <w:pPr>
      <w:widowControl/>
      <w:spacing w:after="0" w:line="240" w:lineRule="auto"/>
    </w:pPr>
  </w:style>
  <w:style w:type="character" w:styleId="CommentReference">
    <w:name w:val="annotation reference"/>
    <w:basedOn w:val="DefaultParagraphFont"/>
    <w:uiPriority w:val="99"/>
    <w:semiHidden/>
    <w:unhideWhenUsed/>
    <w:rsid w:val="000A40A7"/>
    <w:rPr>
      <w:sz w:val="16"/>
      <w:szCs w:val="16"/>
    </w:rPr>
  </w:style>
  <w:style w:type="paragraph" w:styleId="CommentText">
    <w:name w:val="annotation text"/>
    <w:basedOn w:val="Normal"/>
    <w:link w:val="CommentTextChar"/>
    <w:uiPriority w:val="99"/>
    <w:semiHidden/>
    <w:unhideWhenUsed/>
    <w:rsid w:val="000A40A7"/>
    <w:pPr>
      <w:spacing w:line="240" w:lineRule="auto"/>
    </w:pPr>
    <w:rPr>
      <w:sz w:val="20"/>
      <w:szCs w:val="20"/>
    </w:rPr>
  </w:style>
  <w:style w:type="character" w:customStyle="1" w:styleId="CommentTextChar">
    <w:name w:val="Comment Text Char"/>
    <w:basedOn w:val="DefaultParagraphFont"/>
    <w:link w:val="CommentText"/>
    <w:uiPriority w:val="99"/>
    <w:semiHidden/>
    <w:rsid w:val="000A40A7"/>
    <w:rPr>
      <w:sz w:val="20"/>
      <w:szCs w:val="20"/>
    </w:rPr>
  </w:style>
  <w:style w:type="paragraph" w:styleId="CommentSubject">
    <w:name w:val="annotation subject"/>
    <w:basedOn w:val="CommentText"/>
    <w:next w:val="CommentText"/>
    <w:link w:val="CommentSubjectChar"/>
    <w:uiPriority w:val="99"/>
    <w:semiHidden/>
    <w:unhideWhenUsed/>
    <w:rsid w:val="000A40A7"/>
    <w:rPr>
      <w:b/>
      <w:bCs/>
    </w:rPr>
  </w:style>
  <w:style w:type="character" w:customStyle="1" w:styleId="CommentSubjectChar">
    <w:name w:val="Comment Subject Char"/>
    <w:basedOn w:val="CommentTextChar"/>
    <w:link w:val="CommentSubject"/>
    <w:uiPriority w:val="99"/>
    <w:semiHidden/>
    <w:rsid w:val="000A40A7"/>
    <w:rPr>
      <w:b/>
      <w:bCs/>
      <w:sz w:val="20"/>
      <w:szCs w:val="20"/>
    </w:rPr>
  </w:style>
  <w:style w:type="paragraph" w:styleId="BalloonText">
    <w:name w:val="Balloon Text"/>
    <w:basedOn w:val="Normal"/>
    <w:link w:val="BalloonTextChar"/>
    <w:uiPriority w:val="99"/>
    <w:semiHidden/>
    <w:unhideWhenUsed/>
    <w:rsid w:val="00A5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A0"/>
    <w:rPr>
      <w:rFonts w:ascii="Segoe UI" w:hAnsi="Segoe UI" w:cs="Segoe UI"/>
      <w:sz w:val="18"/>
      <w:szCs w:val="18"/>
    </w:rPr>
  </w:style>
  <w:style w:type="paragraph" w:styleId="NoSpacing">
    <w:name w:val="No Spacing"/>
    <w:uiPriority w:val="1"/>
    <w:qFormat/>
    <w:rsid w:val="00A13169"/>
    <w:pPr>
      <w:widowControl/>
      <w:spacing w:after="0" w:line="240" w:lineRule="auto"/>
    </w:pPr>
  </w:style>
  <w:style w:type="paragraph" w:customStyle="1" w:styleId="Defenition">
    <w:name w:val="Defenition"/>
    <w:qFormat/>
    <w:rsid w:val="003D1C17"/>
    <w:pPr>
      <w:widowControl/>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Melinda Reidy</cp:lastModifiedBy>
  <cp:revision>2</cp:revision>
  <cp:lastPrinted>2023-12-28T22:39:00Z</cp:lastPrinted>
  <dcterms:created xsi:type="dcterms:W3CDTF">2024-01-31T23:14:00Z</dcterms:created>
  <dcterms:modified xsi:type="dcterms:W3CDTF">2024-01-31T23:14:00Z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LastSaved">
    <vt:filetime>2022-01-13T00:00:00Z</vt:filetime>
  </property>
</Properties>
</file>